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DB110" w14:textId="77777777" w:rsidR="0057272E" w:rsidRPr="000B6690" w:rsidRDefault="0057272E" w:rsidP="00BC4852">
      <w:pPr>
        <w:pStyle w:val="DefaultText"/>
        <w:keepLines/>
        <w:widowControl/>
        <w:jc w:val="center"/>
        <w:rPr>
          <w:rFonts w:ascii="Tahoma" w:hAnsi="Tahoma" w:cs="Tahoma"/>
          <w:b/>
          <w:bCs/>
          <w:sz w:val="18"/>
          <w:szCs w:val="18"/>
        </w:rPr>
      </w:pPr>
    </w:p>
    <w:p w14:paraId="346E8B3B" w14:textId="77777777" w:rsidR="0057272E" w:rsidRPr="000B6690" w:rsidRDefault="0057272E" w:rsidP="00BC4852">
      <w:pPr>
        <w:pStyle w:val="DefaultText"/>
        <w:keepLines/>
        <w:widowControl/>
        <w:jc w:val="center"/>
        <w:rPr>
          <w:rFonts w:ascii="Tahoma" w:hAnsi="Tahoma" w:cs="Tahoma"/>
          <w:b/>
          <w:bCs/>
          <w:sz w:val="18"/>
          <w:szCs w:val="18"/>
        </w:rPr>
      </w:pPr>
    </w:p>
    <w:p w14:paraId="0FE016CD" w14:textId="77777777" w:rsidR="0057272E" w:rsidRPr="000B6690" w:rsidRDefault="0057272E" w:rsidP="00BC4852">
      <w:pPr>
        <w:pStyle w:val="DefaultText"/>
        <w:keepLines/>
        <w:widowControl/>
        <w:jc w:val="center"/>
        <w:rPr>
          <w:rFonts w:ascii="Tahoma" w:hAnsi="Tahoma" w:cs="Tahoma"/>
          <w:b/>
          <w:bCs/>
          <w:sz w:val="18"/>
          <w:szCs w:val="18"/>
        </w:rPr>
      </w:pPr>
    </w:p>
    <w:p w14:paraId="22D76B13" w14:textId="77777777" w:rsidR="005F09DE" w:rsidRPr="000B6690" w:rsidRDefault="005F09DE" w:rsidP="00BC4852">
      <w:pPr>
        <w:pStyle w:val="DefaultText"/>
        <w:keepLines/>
        <w:widowControl/>
        <w:jc w:val="center"/>
        <w:rPr>
          <w:rFonts w:ascii="Tahoma" w:hAnsi="Tahoma" w:cs="Tahoma"/>
          <w:b/>
          <w:bCs/>
          <w:sz w:val="18"/>
          <w:szCs w:val="18"/>
        </w:rPr>
      </w:pPr>
    </w:p>
    <w:p w14:paraId="3D337F03" w14:textId="77777777" w:rsidR="005F09DE" w:rsidRPr="000B6690" w:rsidRDefault="005F09DE" w:rsidP="00BC4852">
      <w:pPr>
        <w:pStyle w:val="DefaultText"/>
        <w:keepLines/>
        <w:widowControl/>
        <w:jc w:val="center"/>
        <w:rPr>
          <w:rFonts w:ascii="Tahoma" w:hAnsi="Tahoma" w:cs="Tahoma"/>
          <w:b/>
          <w:bCs/>
          <w:sz w:val="18"/>
          <w:szCs w:val="18"/>
        </w:rPr>
      </w:pPr>
    </w:p>
    <w:p w14:paraId="7B9C5806" w14:textId="77777777" w:rsidR="005F09DE" w:rsidRPr="000B6690" w:rsidRDefault="005F09DE" w:rsidP="00BC4852">
      <w:pPr>
        <w:pStyle w:val="DefaultText"/>
        <w:keepLines/>
        <w:widowControl/>
        <w:jc w:val="center"/>
        <w:rPr>
          <w:rFonts w:ascii="Tahoma" w:hAnsi="Tahoma" w:cs="Tahoma"/>
          <w:b/>
          <w:bCs/>
          <w:sz w:val="18"/>
          <w:szCs w:val="18"/>
        </w:rPr>
      </w:pPr>
    </w:p>
    <w:p w14:paraId="37E9D863" w14:textId="77777777" w:rsidR="005F09DE" w:rsidRPr="000B6690" w:rsidRDefault="005F09DE" w:rsidP="00BC4852">
      <w:pPr>
        <w:pStyle w:val="DefaultText"/>
        <w:keepLines/>
        <w:widowControl/>
        <w:jc w:val="center"/>
        <w:rPr>
          <w:rFonts w:ascii="Tahoma" w:hAnsi="Tahoma" w:cs="Tahoma"/>
          <w:b/>
          <w:bCs/>
          <w:sz w:val="18"/>
          <w:szCs w:val="18"/>
        </w:rPr>
      </w:pPr>
    </w:p>
    <w:p w14:paraId="211F31B2" w14:textId="77777777" w:rsidR="0057272E" w:rsidRPr="000B6690" w:rsidRDefault="0057272E" w:rsidP="00BC4852">
      <w:pPr>
        <w:pStyle w:val="DefaultText"/>
        <w:keepLines/>
        <w:widowControl/>
        <w:jc w:val="center"/>
        <w:rPr>
          <w:rFonts w:ascii="Tahoma" w:hAnsi="Tahoma" w:cs="Tahoma"/>
          <w:b/>
          <w:bCs/>
          <w:sz w:val="18"/>
          <w:szCs w:val="18"/>
        </w:rPr>
      </w:pPr>
    </w:p>
    <w:p w14:paraId="44C24A70" w14:textId="77777777" w:rsidR="0057272E" w:rsidRPr="000B6690" w:rsidRDefault="0057272E" w:rsidP="00BC4852">
      <w:pPr>
        <w:pStyle w:val="DefaultText"/>
        <w:keepLines/>
        <w:widowControl/>
        <w:jc w:val="center"/>
        <w:rPr>
          <w:rFonts w:ascii="Tahoma" w:hAnsi="Tahoma" w:cs="Tahoma"/>
          <w:b/>
          <w:bCs/>
          <w:sz w:val="18"/>
          <w:szCs w:val="18"/>
        </w:rPr>
      </w:pPr>
    </w:p>
    <w:p w14:paraId="6CAE7D2E" w14:textId="77777777" w:rsidR="0057272E" w:rsidRPr="000B6690" w:rsidRDefault="0057272E" w:rsidP="00BC4852">
      <w:pPr>
        <w:pStyle w:val="DefaultText"/>
        <w:keepLines/>
        <w:widowControl/>
        <w:jc w:val="center"/>
        <w:rPr>
          <w:rFonts w:ascii="Tahoma" w:hAnsi="Tahoma" w:cs="Tahoma"/>
          <w:b/>
          <w:bCs/>
          <w:sz w:val="18"/>
          <w:szCs w:val="18"/>
        </w:rPr>
      </w:pPr>
    </w:p>
    <w:p w14:paraId="7D054D63" w14:textId="77777777" w:rsidR="0057272E" w:rsidRPr="000B6690" w:rsidRDefault="0057272E" w:rsidP="00BC4852">
      <w:pPr>
        <w:pStyle w:val="DefaultText"/>
        <w:keepLines/>
        <w:widowControl/>
        <w:jc w:val="center"/>
        <w:rPr>
          <w:rFonts w:ascii="Tahoma" w:hAnsi="Tahoma" w:cs="Tahoma"/>
          <w:b/>
          <w:bCs/>
          <w:sz w:val="18"/>
          <w:szCs w:val="18"/>
        </w:rPr>
      </w:pPr>
    </w:p>
    <w:p w14:paraId="192D9672" w14:textId="4C7E4194" w:rsidR="005F09DE" w:rsidRPr="00FB2F35" w:rsidRDefault="00DF3578" w:rsidP="00BC4852">
      <w:pPr>
        <w:pStyle w:val="DefaultText"/>
        <w:keepLines/>
        <w:widowControl/>
        <w:jc w:val="center"/>
        <w:rPr>
          <w:rFonts w:asciiTheme="minorHAnsi" w:hAnsiTheme="minorHAnsi" w:cstheme="minorHAnsi"/>
          <w:b/>
          <w:bCs/>
          <w:sz w:val="36"/>
          <w:szCs w:val="36"/>
        </w:rPr>
      </w:pPr>
      <w:r w:rsidRPr="00FB2F35">
        <w:rPr>
          <w:rFonts w:asciiTheme="minorHAnsi" w:hAnsiTheme="minorHAnsi" w:cstheme="minorHAnsi"/>
          <w:b/>
          <w:bCs/>
          <w:sz w:val="36"/>
          <w:szCs w:val="36"/>
        </w:rPr>
        <w:t>Sellick Partnership Limited</w:t>
      </w:r>
    </w:p>
    <w:p w14:paraId="22A6B132" w14:textId="77777777" w:rsidR="00DF3578" w:rsidRPr="000B6690" w:rsidRDefault="00DF3578" w:rsidP="00BC4852">
      <w:pPr>
        <w:pStyle w:val="DefaultText"/>
        <w:keepLines/>
        <w:widowControl/>
        <w:jc w:val="center"/>
        <w:rPr>
          <w:rFonts w:ascii="Tahoma" w:hAnsi="Tahoma" w:cs="Tahoma"/>
          <w:b/>
          <w:bCs/>
          <w:sz w:val="28"/>
          <w:szCs w:val="18"/>
        </w:rPr>
      </w:pPr>
    </w:p>
    <w:p w14:paraId="04F13FA0" w14:textId="77777777" w:rsidR="005F09DE" w:rsidRPr="000B6690" w:rsidRDefault="005F09DE" w:rsidP="00BC4852">
      <w:pPr>
        <w:pStyle w:val="DefaultText"/>
        <w:keepLines/>
        <w:widowControl/>
        <w:jc w:val="center"/>
        <w:rPr>
          <w:rFonts w:ascii="Tahoma" w:hAnsi="Tahoma" w:cs="Tahoma"/>
          <w:b/>
          <w:bCs/>
          <w:sz w:val="28"/>
          <w:szCs w:val="18"/>
        </w:rPr>
      </w:pPr>
      <w:r w:rsidRPr="000B6690">
        <w:rPr>
          <w:rFonts w:ascii="Tahoma" w:hAnsi="Tahoma" w:cs="Tahoma"/>
          <w:b/>
          <w:bCs/>
          <w:sz w:val="28"/>
          <w:szCs w:val="18"/>
        </w:rPr>
        <w:t>AND</w:t>
      </w:r>
    </w:p>
    <w:p w14:paraId="3622970C" w14:textId="77777777" w:rsidR="005F09DE" w:rsidRPr="000B6690" w:rsidRDefault="005F09DE" w:rsidP="00BC4852">
      <w:pPr>
        <w:pStyle w:val="DefaultText"/>
        <w:keepLines/>
        <w:widowControl/>
        <w:jc w:val="center"/>
        <w:rPr>
          <w:rFonts w:ascii="Tahoma" w:hAnsi="Tahoma" w:cs="Tahoma"/>
          <w:b/>
          <w:bCs/>
          <w:sz w:val="28"/>
          <w:szCs w:val="18"/>
        </w:rPr>
      </w:pPr>
    </w:p>
    <w:p w14:paraId="68096A7E" w14:textId="77777777" w:rsidR="005F09DE" w:rsidRPr="000B6690" w:rsidRDefault="005F09DE" w:rsidP="00BC4852">
      <w:pPr>
        <w:pStyle w:val="DefaultText"/>
        <w:keepLines/>
        <w:widowControl/>
        <w:jc w:val="center"/>
        <w:rPr>
          <w:rFonts w:ascii="Tahoma" w:hAnsi="Tahoma" w:cs="Tahoma"/>
          <w:b/>
          <w:bCs/>
          <w:sz w:val="28"/>
          <w:szCs w:val="18"/>
        </w:rPr>
      </w:pPr>
      <w:r w:rsidRPr="000B6690">
        <w:rPr>
          <w:rFonts w:ascii="Tahoma" w:hAnsi="Tahoma" w:cs="Tahoma"/>
          <w:b/>
          <w:bCs/>
          <w:sz w:val="28"/>
          <w:szCs w:val="18"/>
          <w:highlight w:val="yellow"/>
        </w:rPr>
        <w:t>[NAME OF UMBRELLA COMPANY]</w:t>
      </w:r>
    </w:p>
    <w:p w14:paraId="4C475A62" w14:textId="77777777" w:rsidR="005F09DE" w:rsidRPr="000B6690" w:rsidRDefault="005F09DE" w:rsidP="00BC4852">
      <w:pPr>
        <w:pStyle w:val="DefaultText"/>
        <w:keepLines/>
        <w:widowControl/>
        <w:jc w:val="center"/>
        <w:rPr>
          <w:rFonts w:ascii="Tahoma" w:hAnsi="Tahoma" w:cs="Tahoma"/>
          <w:b/>
          <w:bCs/>
          <w:sz w:val="18"/>
          <w:szCs w:val="18"/>
        </w:rPr>
      </w:pPr>
    </w:p>
    <w:p w14:paraId="6863500B" w14:textId="77777777" w:rsidR="005F09DE" w:rsidRPr="000B6690" w:rsidRDefault="005F09DE" w:rsidP="00BC4852">
      <w:pPr>
        <w:pStyle w:val="DefaultText"/>
        <w:keepLines/>
        <w:widowControl/>
        <w:jc w:val="center"/>
        <w:rPr>
          <w:rFonts w:ascii="Tahoma" w:hAnsi="Tahoma" w:cs="Tahoma"/>
          <w:b/>
          <w:bCs/>
          <w:sz w:val="18"/>
          <w:szCs w:val="18"/>
        </w:rPr>
      </w:pPr>
    </w:p>
    <w:p w14:paraId="4502AC28" w14:textId="77777777" w:rsidR="005F09DE" w:rsidRPr="000B6690" w:rsidRDefault="005F09DE" w:rsidP="00BC4852">
      <w:pPr>
        <w:pStyle w:val="DefaultText"/>
        <w:keepLines/>
        <w:widowControl/>
        <w:jc w:val="center"/>
        <w:rPr>
          <w:rFonts w:ascii="Tahoma" w:hAnsi="Tahoma" w:cs="Tahoma"/>
          <w:b/>
          <w:bCs/>
          <w:sz w:val="18"/>
          <w:szCs w:val="18"/>
        </w:rPr>
      </w:pPr>
    </w:p>
    <w:p w14:paraId="12936588" w14:textId="77777777" w:rsidR="005F09DE" w:rsidRPr="000B6690" w:rsidRDefault="005F09DE" w:rsidP="00BC4852">
      <w:pPr>
        <w:pStyle w:val="DefaultText"/>
        <w:keepLines/>
        <w:widowControl/>
        <w:jc w:val="center"/>
        <w:rPr>
          <w:rFonts w:ascii="Tahoma" w:hAnsi="Tahoma" w:cs="Tahoma"/>
          <w:b/>
          <w:bCs/>
          <w:sz w:val="18"/>
          <w:szCs w:val="18"/>
        </w:rPr>
      </w:pPr>
    </w:p>
    <w:p w14:paraId="3BAAD492" w14:textId="77777777" w:rsidR="005F09DE" w:rsidRPr="000B6690" w:rsidRDefault="00DD462F" w:rsidP="005F09DE">
      <w:pPr>
        <w:pStyle w:val="DefaultText"/>
        <w:keepLines/>
        <w:widowControl/>
        <w:jc w:val="center"/>
        <w:rPr>
          <w:rFonts w:ascii="Tahoma" w:hAnsi="Tahoma" w:cs="Tahoma"/>
          <w:b/>
          <w:bCs/>
          <w:sz w:val="18"/>
          <w:szCs w:val="18"/>
        </w:rPr>
      </w:pPr>
      <w:r w:rsidRPr="000B6690">
        <w:rPr>
          <w:rFonts w:ascii="Tahoma" w:hAnsi="Tahoma" w:cs="Tahoma"/>
          <w:b/>
          <w:bCs/>
          <w:sz w:val="18"/>
          <w:szCs w:val="18"/>
        </w:rPr>
        <w:t>Agreement f</w:t>
      </w:r>
      <w:r w:rsidR="005F09DE" w:rsidRPr="000B6690">
        <w:rPr>
          <w:rFonts w:ascii="Tahoma" w:hAnsi="Tahoma" w:cs="Tahoma"/>
          <w:b/>
          <w:bCs/>
          <w:sz w:val="18"/>
          <w:szCs w:val="18"/>
        </w:rPr>
        <w:t>or the Engagement and Provision of Services</w:t>
      </w:r>
    </w:p>
    <w:p w14:paraId="23A9A76D" w14:textId="77777777" w:rsidR="005F09DE" w:rsidRPr="000B6690" w:rsidRDefault="005F09DE" w:rsidP="00BC4852">
      <w:pPr>
        <w:pStyle w:val="DefaultText"/>
        <w:keepLines/>
        <w:widowControl/>
        <w:jc w:val="center"/>
        <w:rPr>
          <w:rFonts w:ascii="Tahoma" w:hAnsi="Tahoma" w:cs="Tahoma"/>
          <w:b/>
          <w:sz w:val="18"/>
          <w:szCs w:val="18"/>
        </w:rPr>
      </w:pPr>
    </w:p>
    <w:p w14:paraId="3E88D7E4" w14:textId="77777777" w:rsidR="005F09DE" w:rsidRPr="000B6690" w:rsidRDefault="005F09DE" w:rsidP="00BC4852">
      <w:pPr>
        <w:pStyle w:val="DefaultText"/>
        <w:keepLines/>
        <w:widowControl/>
        <w:jc w:val="center"/>
        <w:rPr>
          <w:rFonts w:ascii="Tahoma" w:hAnsi="Tahoma" w:cs="Tahoma"/>
          <w:b/>
          <w:sz w:val="18"/>
          <w:szCs w:val="18"/>
        </w:rPr>
      </w:pPr>
    </w:p>
    <w:p w14:paraId="22CF10C2" w14:textId="77777777" w:rsidR="005F09DE" w:rsidRPr="000B6690" w:rsidRDefault="005F09DE" w:rsidP="00BC4852">
      <w:pPr>
        <w:pStyle w:val="DefaultText"/>
        <w:keepLines/>
        <w:widowControl/>
        <w:jc w:val="center"/>
        <w:rPr>
          <w:rFonts w:ascii="Tahoma" w:hAnsi="Tahoma" w:cs="Tahoma"/>
          <w:b/>
          <w:sz w:val="18"/>
          <w:szCs w:val="18"/>
        </w:rPr>
      </w:pPr>
    </w:p>
    <w:p w14:paraId="7CC2AE87" w14:textId="77777777" w:rsidR="005F09DE" w:rsidRPr="000B6690" w:rsidRDefault="005F09DE" w:rsidP="00BC4852">
      <w:pPr>
        <w:pStyle w:val="DefaultText"/>
        <w:keepLines/>
        <w:widowControl/>
        <w:jc w:val="center"/>
        <w:rPr>
          <w:rFonts w:ascii="Tahoma" w:hAnsi="Tahoma" w:cs="Tahoma"/>
          <w:b/>
          <w:sz w:val="18"/>
          <w:szCs w:val="18"/>
        </w:rPr>
      </w:pPr>
    </w:p>
    <w:p w14:paraId="53AE58E5" w14:textId="77777777" w:rsidR="005F09DE" w:rsidRPr="000B6690" w:rsidRDefault="005F09DE" w:rsidP="00BC4852">
      <w:pPr>
        <w:pStyle w:val="DefaultText"/>
        <w:keepLines/>
        <w:widowControl/>
        <w:jc w:val="center"/>
        <w:rPr>
          <w:rFonts w:ascii="Tahoma" w:hAnsi="Tahoma" w:cs="Tahoma"/>
          <w:b/>
          <w:sz w:val="18"/>
          <w:szCs w:val="18"/>
        </w:rPr>
      </w:pPr>
    </w:p>
    <w:p w14:paraId="629519BD" w14:textId="77777777" w:rsidR="005F09DE" w:rsidRPr="000B6690" w:rsidRDefault="005F09DE" w:rsidP="00BC4852">
      <w:pPr>
        <w:pStyle w:val="DefaultText"/>
        <w:keepLines/>
        <w:widowControl/>
        <w:jc w:val="center"/>
        <w:rPr>
          <w:rFonts w:ascii="Tahoma" w:hAnsi="Tahoma" w:cs="Tahoma"/>
          <w:b/>
          <w:sz w:val="18"/>
          <w:szCs w:val="18"/>
        </w:rPr>
      </w:pPr>
    </w:p>
    <w:p w14:paraId="0D094B9E" w14:textId="77777777" w:rsidR="005F09DE" w:rsidRPr="000B6690" w:rsidRDefault="005F09DE" w:rsidP="00BC4852">
      <w:pPr>
        <w:pStyle w:val="DefaultText"/>
        <w:keepLines/>
        <w:widowControl/>
        <w:jc w:val="center"/>
        <w:rPr>
          <w:rFonts w:ascii="Tahoma" w:hAnsi="Tahoma" w:cs="Tahoma"/>
          <w:b/>
          <w:sz w:val="18"/>
          <w:szCs w:val="18"/>
        </w:rPr>
      </w:pPr>
    </w:p>
    <w:p w14:paraId="38A6ABB7" w14:textId="77777777" w:rsidR="005F09DE" w:rsidRPr="000B6690" w:rsidRDefault="005F09DE" w:rsidP="00BC4852">
      <w:pPr>
        <w:pStyle w:val="DefaultText"/>
        <w:keepLines/>
        <w:widowControl/>
        <w:jc w:val="center"/>
        <w:rPr>
          <w:rFonts w:ascii="Tahoma" w:hAnsi="Tahoma" w:cs="Tahoma"/>
          <w:b/>
          <w:sz w:val="18"/>
          <w:szCs w:val="18"/>
        </w:rPr>
      </w:pPr>
    </w:p>
    <w:p w14:paraId="6D16519C" w14:textId="77777777" w:rsidR="005F09DE" w:rsidRPr="000B6690" w:rsidRDefault="005F09DE" w:rsidP="00BC4852">
      <w:pPr>
        <w:pStyle w:val="DefaultText"/>
        <w:keepLines/>
        <w:widowControl/>
        <w:jc w:val="center"/>
        <w:rPr>
          <w:rFonts w:ascii="Tahoma" w:hAnsi="Tahoma" w:cs="Tahoma"/>
          <w:b/>
          <w:sz w:val="18"/>
          <w:szCs w:val="18"/>
        </w:rPr>
      </w:pPr>
    </w:p>
    <w:p w14:paraId="6933EB76" w14:textId="77777777" w:rsidR="00DF3578" w:rsidRPr="00DF3578" w:rsidRDefault="00DF3578" w:rsidP="00DF3578">
      <w:pPr>
        <w:pStyle w:val="DefaultText"/>
        <w:keepLines/>
        <w:widowControl/>
        <w:jc w:val="center"/>
        <w:rPr>
          <w:rFonts w:ascii="Tahoma" w:hAnsi="Tahoma" w:cs="Tahoma"/>
          <w:b/>
          <w:sz w:val="18"/>
          <w:szCs w:val="18"/>
        </w:rPr>
      </w:pPr>
      <w:r w:rsidRPr="00DF3578">
        <w:rPr>
          <w:rFonts w:ascii="Tahoma" w:hAnsi="Tahoma" w:cs="Tahoma"/>
          <w:b/>
          <w:sz w:val="18"/>
          <w:szCs w:val="18"/>
        </w:rPr>
        <w:t>Sellick Partnership Limited</w:t>
      </w:r>
    </w:p>
    <w:p w14:paraId="07DD07C7" w14:textId="77777777" w:rsidR="00DF3578" w:rsidRPr="00DF3578" w:rsidRDefault="00DF3578" w:rsidP="00DF3578">
      <w:pPr>
        <w:pStyle w:val="DefaultText"/>
        <w:keepLines/>
        <w:widowControl/>
        <w:jc w:val="center"/>
        <w:rPr>
          <w:rFonts w:ascii="Tahoma" w:hAnsi="Tahoma" w:cs="Tahoma"/>
          <w:b/>
          <w:sz w:val="18"/>
          <w:szCs w:val="18"/>
        </w:rPr>
      </w:pPr>
      <w:r w:rsidRPr="00DF3578">
        <w:rPr>
          <w:rFonts w:ascii="Tahoma" w:hAnsi="Tahoma" w:cs="Tahoma"/>
          <w:b/>
          <w:sz w:val="18"/>
          <w:szCs w:val="18"/>
        </w:rPr>
        <w:t>Correspondence Address</w:t>
      </w:r>
    </w:p>
    <w:p w14:paraId="45802513" w14:textId="77777777" w:rsidR="00DF3578" w:rsidRPr="00DF3578" w:rsidRDefault="00DF3578" w:rsidP="00DF3578">
      <w:pPr>
        <w:pStyle w:val="DefaultText"/>
        <w:keepLines/>
        <w:widowControl/>
        <w:jc w:val="center"/>
        <w:rPr>
          <w:rFonts w:ascii="Tahoma" w:hAnsi="Tahoma" w:cs="Tahoma"/>
          <w:b/>
          <w:sz w:val="18"/>
          <w:szCs w:val="18"/>
        </w:rPr>
      </w:pPr>
      <w:r w:rsidRPr="00DF3578">
        <w:rPr>
          <w:rFonts w:ascii="Tahoma" w:hAnsi="Tahoma" w:cs="Tahoma"/>
          <w:b/>
          <w:sz w:val="18"/>
          <w:szCs w:val="18"/>
        </w:rPr>
        <w:t>Queens Court</w:t>
      </w:r>
    </w:p>
    <w:p w14:paraId="601B2430" w14:textId="77777777" w:rsidR="00DF3578" w:rsidRPr="00DF3578" w:rsidRDefault="00DF3578" w:rsidP="00DF3578">
      <w:pPr>
        <w:pStyle w:val="DefaultText"/>
        <w:keepLines/>
        <w:widowControl/>
        <w:jc w:val="center"/>
        <w:rPr>
          <w:rFonts w:ascii="Tahoma" w:hAnsi="Tahoma" w:cs="Tahoma"/>
          <w:b/>
          <w:sz w:val="18"/>
          <w:szCs w:val="18"/>
        </w:rPr>
      </w:pPr>
      <w:r w:rsidRPr="00DF3578">
        <w:rPr>
          <w:rFonts w:ascii="Tahoma" w:hAnsi="Tahoma" w:cs="Tahoma"/>
          <w:b/>
          <w:sz w:val="18"/>
          <w:szCs w:val="18"/>
        </w:rPr>
        <w:t>24 Queen Street</w:t>
      </w:r>
    </w:p>
    <w:p w14:paraId="0C4840EC" w14:textId="77777777" w:rsidR="00DF3578" w:rsidRPr="00DF3578" w:rsidRDefault="00DF3578" w:rsidP="00DF3578">
      <w:pPr>
        <w:pStyle w:val="DefaultText"/>
        <w:keepLines/>
        <w:widowControl/>
        <w:jc w:val="center"/>
        <w:rPr>
          <w:rFonts w:ascii="Tahoma" w:hAnsi="Tahoma" w:cs="Tahoma"/>
          <w:b/>
          <w:sz w:val="18"/>
          <w:szCs w:val="18"/>
        </w:rPr>
      </w:pPr>
      <w:r w:rsidRPr="00DF3578">
        <w:rPr>
          <w:rFonts w:ascii="Tahoma" w:hAnsi="Tahoma" w:cs="Tahoma"/>
          <w:b/>
          <w:sz w:val="18"/>
          <w:szCs w:val="18"/>
        </w:rPr>
        <w:t>Manchester</w:t>
      </w:r>
    </w:p>
    <w:p w14:paraId="21357190" w14:textId="4AEF5E66" w:rsidR="005F09DE" w:rsidRPr="000B6690" w:rsidRDefault="00DF3578" w:rsidP="00DF3578">
      <w:pPr>
        <w:pStyle w:val="DefaultText"/>
        <w:keepLines/>
        <w:widowControl/>
        <w:jc w:val="center"/>
        <w:rPr>
          <w:rFonts w:ascii="Tahoma" w:hAnsi="Tahoma" w:cs="Tahoma"/>
          <w:b/>
          <w:bCs/>
          <w:sz w:val="18"/>
          <w:szCs w:val="18"/>
        </w:rPr>
      </w:pPr>
      <w:r w:rsidRPr="00DF3578">
        <w:rPr>
          <w:rFonts w:ascii="Tahoma" w:hAnsi="Tahoma" w:cs="Tahoma"/>
          <w:b/>
          <w:sz w:val="18"/>
          <w:szCs w:val="18"/>
        </w:rPr>
        <w:t>M2 5HX</w:t>
      </w:r>
    </w:p>
    <w:p w14:paraId="1A525757" w14:textId="77777777" w:rsidR="00D91C9E" w:rsidRPr="000B6690" w:rsidRDefault="005F09DE" w:rsidP="00BC4852">
      <w:pPr>
        <w:pStyle w:val="DefaultText"/>
        <w:keepLines/>
        <w:widowControl/>
        <w:jc w:val="center"/>
        <w:rPr>
          <w:rFonts w:ascii="Tahoma" w:hAnsi="Tahoma" w:cs="Tahoma"/>
          <w:b/>
          <w:bCs/>
          <w:sz w:val="18"/>
          <w:szCs w:val="18"/>
        </w:rPr>
      </w:pPr>
      <w:r w:rsidRPr="000B6690">
        <w:rPr>
          <w:rFonts w:ascii="Tahoma" w:hAnsi="Tahoma" w:cs="Tahoma"/>
          <w:b/>
          <w:bCs/>
          <w:sz w:val="18"/>
          <w:szCs w:val="18"/>
        </w:rPr>
        <w:br w:type="page"/>
      </w:r>
    </w:p>
    <w:p w14:paraId="63ED56A8" w14:textId="77777777" w:rsidR="00D91C9E" w:rsidRPr="000B6690" w:rsidRDefault="00D91C9E">
      <w:pPr>
        <w:pStyle w:val="TOCHeading"/>
        <w:rPr>
          <w:rFonts w:ascii="Tahoma" w:hAnsi="Tahoma" w:cs="Tahoma"/>
          <w:sz w:val="18"/>
          <w:szCs w:val="18"/>
        </w:rPr>
      </w:pPr>
      <w:r w:rsidRPr="000B6690">
        <w:rPr>
          <w:rFonts w:ascii="Tahoma" w:hAnsi="Tahoma" w:cs="Tahoma"/>
          <w:sz w:val="18"/>
          <w:szCs w:val="18"/>
        </w:rPr>
        <w:lastRenderedPageBreak/>
        <w:t>Contents</w:t>
      </w:r>
    </w:p>
    <w:p w14:paraId="232251C3" w14:textId="5DDE7AA9" w:rsidR="00110013" w:rsidRPr="000B6690" w:rsidRDefault="00723F3A" w:rsidP="001E3637">
      <w:pPr>
        <w:pStyle w:val="TOC1"/>
        <w:rPr>
          <w:rFonts w:asciiTheme="minorHAnsi" w:eastAsiaTheme="minorEastAsia" w:hAnsiTheme="minorHAnsi" w:cstheme="minorBidi"/>
          <w:noProof/>
          <w:sz w:val="22"/>
          <w:szCs w:val="22"/>
          <w:lang w:eastAsia="en-GB"/>
        </w:rPr>
      </w:pPr>
      <w:r w:rsidRPr="000B6690">
        <w:rPr>
          <w:rFonts w:ascii="Tahoma" w:hAnsi="Tahoma" w:cs="Tahoma"/>
          <w:sz w:val="18"/>
          <w:szCs w:val="18"/>
        </w:rPr>
        <w:fldChar w:fldCharType="begin"/>
      </w:r>
      <w:r w:rsidR="00D91C9E" w:rsidRPr="000B6690">
        <w:rPr>
          <w:rFonts w:ascii="Tahoma" w:hAnsi="Tahoma" w:cs="Tahoma"/>
          <w:sz w:val="18"/>
          <w:szCs w:val="18"/>
        </w:rPr>
        <w:instrText xml:space="preserve"> TOC \o "1-3" \h \z \u </w:instrText>
      </w:r>
      <w:r w:rsidRPr="000B6690">
        <w:rPr>
          <w:rFonts w:ascii="Tahoma" w:hAnsi="Tahoma" w:cs="Tahoma"/>
          <w:sz w:val="18"/>
          <w:szCs w:val="18"/>
        </w:rPr>
        <w:fldChar w:fldCharType="separate"/>
      </w:r>
      <w:hyperlink w:anchor="_Toc513134236" w:history="1">
        <w:r w:rsidR="00110013" w:rsidRPr="000B6690">
          <w:rPr>
            <w:rStyle w:val="Hyperlink"/>
            <w:rFonts w:ascii="Tahoma" w:hAnsi="Tahoma"/>
            <w:noProof/>
          </w:rPr>
          <w:t>1.</w:t>
        </w:r>
        <w:r w:rsidR="00110013" w:rsidRPr="000B6690">
          <w:rPr>
            <w:rFonts w:asciiTheme="minorHAnsi" w:eastAsiaTheme="minorEastAsia" w:hAnsiTheme="minorHAnsi" w:cstheme="minorBidi"/>
            <w:noProof/>
            <w:sz w:val="22"/>
            <w:szCs w:val="22"/>
            <w:lang w:eastAsia="en-GB"/>
          </w:rPr>
          <w:tab/>
        </w:r>
        <w:r w:rsidR="00110013" w:rsidRPr="000B6690">
          <w:rPr>
            <w:rStyle w:val="Hyperlink"/>
            <w:rFonts w:ascii="Tahoma" w:hAnsi="Tahoma" w:cs="Tahoma"/>
            <w:noProof/>
          </w:rPr>
          <w:t>Interpretation and Definitions</w:t>
        </w:r>
        <w:r w:rsidR="00110013" w:rsidRPr="000B6690">
          <w:rPr>
            <w:noProof/>
            <w:webHidden/>
          </w:rPr>
          <w:tab/>
        </w:r>
        <w:r w:rsidRPr="000B6690">
          <w:rPr>
            <w:noProof/>
            <w:webHidden/>
          </w:rPr>
          <w:fldChar w:fldCharType="begin"/>
        </w:r>
        <w:r w:rsidR="00110013" w:rsidRPr="000B6690">
          <w:rPr>
            <w:noProof/>
            <w:webHidden/>
          </w:rPr>
          <w:instrText xml:space="preserve"> PAGEREF _Toc513134236 \h </w:instrText>
        </w:r>
        <w:r w:rsidRPr="000B6690">
          <w:rPr>
            <w:noProof/>
            <w:webHidden/>
          </w:rPr>
        </w:r>
        <w:r w:rsidRPr="000B6690">
          <w:rPr>
            <w:noProof/>
            <w:webHidden/>
          </w:rPr>
          <w:fldChar w:fldCharType="separate"/>
        </w:r>
        <w:r w:rsidR="00EA039E">
          <w:rPr>
            <w:noProof/>
            <w:webHidden/>
          </w:rPr>
          <w:t>3</w:t>
        </w:r>
        <w:r w:rsidRPr="000B6690">
          <w:rPr>
            <w:noProof/>
            <w:webHidden/>
          </w:rPr>
          <w:fldChar w:fldCharType="end"/>
        </w:r>
      </w:hyperlink>
    </w:p>
    <w:p w14:paraId="76A75A70" w14:textId="2064244D" w:rsidR="00110013" w:rsidRPr="000B6690" w:rsidRDefault="006A3866" w:rsidP="001E3637">
      <w:pPr>
        <w:pStyle w:val="TOC1"/>
        <w:rPr>
          <w:rFonts w:asciiTheme="minorHAnsi" w:eastAsiaTheme="minorEastAsia" w:hAnsiTheme="minorHAnsi" w:cstheme="minorBidi"/>
          <w:noProof/>
          <w:sz w:val="22"/>
          <w:szCs w:val="22"/>
          <w:lang w:eastAsia="en-GB"/>
        </w:rPr>
      </w:pPr>
      <w:hyperlink w:anchor="_Toc513134237" w:history="1">
        <w:r w:rsidR="00110013" w:rsidRPr="000B6690">
          <w:rPr>
            <w:rStyle w:val="Hyperlink"/>
            <w:rFonts w:ascii="Tahoma" w:hAnsi="Tahoma"/>
            <w:noProof/>
          </w:rPr>
          <w:t>2.</w:t>
        </w:r>
        <w:r w:rsidR="00110013" w:rsidRPr="000B6690">
          <w:rPr>
            <w:rFonts w:asciiTheme="minorHAnsi" w:eastAsiaTheme="minorEastAsia" w:hAnsiTheme="minorHAnsi" w:cstheme="minorBidi"/>
            <w:noProof/>
            <w:sz w:val="22"/>
            <w:szCs w:val="22"/>
            <w:lang w:eastAsia="en-GB"/>
          </w:rPr>
          <w:tab/>
        </w:r>
        <w:r w:rsidR="00110013" w:rsidRPr="000B6690">
          <w:rPr>
            <w:rStyle w:val="Hyperlink"/>
            <w:rFonts w:ascii="Tahoma" w:hAnsi="Tahoma" w:cs="Tahoma"/>
            <w:noProof/>
          </w:rPr>
          <w:t>The Services</w:t>
        </w:r>
        <w:r w:rsidR="00110013" w:rsidRPr="000B6690">
          <w:rPr>
            <w:noProof/>
            <w:webHidden/>
          </w:rPr>
          <w:tab/>
        </w:r>
        <w:r w:rsidR="00723F3A" w:rsidRPr="000B6690">
          <w:rPr>
            <w:noProof/>
            <w:webHidden/>
          </w:rPr>
          <w:fldChar w:fldCharType="begin"/>
        </w:r>
        <w:r w:rsidR="00110013" w:rsidRPr="000B6690">
          <w:rPr>
            <w:noProof/>
            <w:webHidden/>
          </w:rPr>
          <w:instrText xml:space="preserve"> PAGEREF _Toc513134237 \h </w:instrText>
        </w:r>
        <w:r w:rsidR="00723F3A" w:rsidRPr="000B6690">
          <w:rPr>
            <w:noProof/>
            <w:webHidden/>
          </w:rPr>
        </w:r>
        <w:r w:rsidR="00723F3A" w:rsidRPr="000B6690">
          <w:rPr>
            <w:noProof/>
            <w:webHidden/>
          </w:rPr>
          <w:fldChar w:fldCharType="separate"/>
        </w:r>
        <w:r w:rsidR="00EA039E">
          <w:rPr>
            <w:noProof/>
            <w:webHidden/>
          </w:rPr>
          <w:t>3</w:t>
        </w:r>
        <w:r w:rsidR="00723F3A" w:rsidRPr="000B6690">
          <w:rPr>
            <w:noProof/>
            <w:webHidden/>
          </w:rPr>
          <w:fldChar w:fldCharType="end"/>
        </w:r>
      </w:hyperlink>
    </w:p>
    <w:p w14:paraId="0D456829" w14:textId="48DA7029" w:rsidR="00110013" w:rsidRPr="000B6690" w:rsidRDefault="006A3866" w:rsidP="001E3637">
      <w:pPr>
        <w:pStyle w:val="TOC1"/>
        <w:rPr>
          <w:rFonts w:asciiTheme="minorHAnsi" w:eastAsiaTheme="minorEastAsia" w:hAnsiTheme="minorHAnsi" w:cstheme="minorBidi"/>
          <w:noProof/>
          <w:sz w:val="22"/>
          <w:szCs w:val="22"/>
          <w:lang w:eastAsia="en-GB"/>
        </w:rPr>
      </w:pPr>
      <w:hyperlink w:anchor="_Toc513134238" w:history="1">
        <w:r w:rsidR="00110013" w:rsidRPr="000B6690">
          <w:rPr>
            <w:rStyle w:val="Hyperlink"/>
            <w:rFonts w:ascii="Tahoma" w:hAnsi="Tahoma"/>
            <w:noProof/>
          </w:rPr>
          <w:t>3.</w:t>
        </w:r>
        <w:r w:rsidR="00110013" w:rsidRPr="000B6690">
          <w:rPr>
            <w:rFonts w:asciiTheme="minorHAnsi" w:eastAsiaTheme="minorEastAsia" w:hAnsiTheme="minorHAnsi" w:cstheme="minorBidi"/>
            <w:noProof/>
            <w:sz w:val="22"/>
            <w:szCs w:val="22"/>
            <w:lang w:eastAsia="en-GB"/>
          </w:rPr>
          <w:tab/>
        </w:r>
        <w:r w:rsidR="00110013" w:rsidRPr="000B6690">
          <w:rPr>
            <w:rStyle w:val="Hyperlink"/>
            <w:rFonts w:ascii="Tahoma" w:hAnsi="Tahoma" w:cs="Tahoma"/>
            <w:noProof/>
          </w:rPr>
          <w:t>The Contract</w:t>
        </w:r>
        <w:r w:rsidR="00110013" w:rsidRPr="000B6690">
          <w:rPr>
            <w:noProof/>
            <w:webHidden/>
          </w:rPr>
          <w:tab/>
        </w:r>
        <w:r w:rsidR="00723F3A" w:rsidRPr="000B6690">
          <w:rPr>
            <w:noProof/>
            <w:webHidden/>
          </w:rPr>
          <w:fldChar w:fldCharType="begin"/>
        </w:r>
        <w:r w:rsidR="00110013" w:rsidRPr="000B6690">
          <w:rPr>
            <w:noProof/>
            <w:webHidden/>
          </w:rPr>
          <w:instrText xml:space="preserve"> PAGEREF _Toc513134238 \h </w:instrText>
        </w:r>
        <w:r w:rsidR="00723F3A" w:rsidRPr="000B6690">
          <w:rPr>
            <w:noProof/>
            <w:webHidden/>
          </w:rPr>
        </w:r>
        <w:r w:rsidR="00723F3A" w:rsidRPr="000B6690">
          <w:rPr>
            <w:noProof/>
            <w:webHidden/>
          </w:rPr>
          <w:fldChar w:fldCharType="separate"/>
        </w:r>
        <w:r w:rsidR="00EA039E">
          <w:rPr>
            <w:noProof/>
            <w:webHidden/>
          </w:rPr>
          <w:t>4</w:t>
        </w:r>
        <w:r w:rsidR="00723F3A" w:rsidRPr="000B6690">
          <w:rPr>
            <w:noProof/>
            <w:webHidden/>
          </w:rPr>
          <w:fldChar w:fldCharType="end"/>
        </w:r>
      </w:hyperlink>
    </w:p>
    <w:p w14:paraId="3AB9AEE8" w14:textId="4A291D27" w:rsidR="00110013" w:rsidRPr="000B6690" w:rsidRDefault="006A3866" w:rsidP="001E3637">
      <w:pPr>
        <w:pStyle w:val="TOC1"/>
        <w:rPr>
          <w:rFonts w:asciiTheme="minorHAnsi" w:eastAsiaTheme="minorEastAsia" w:hAnsiTheme="minorHAnsi" w:cstheme="minorBidi"/>
          <w:noProof/>
          <w:sz w:val="22"/>
          <w:szCs w:val="22"/>
          <w:lang w:eastAsia="en-GB"/>
        </w:rPr>
      </w:pPr>
      <w:hyperlink w:anchor="_Toc513134239" w:history="1">
        <w:r w:rsidR="00110013" w:rsidRPr="000B6690">
          <w:rPr>
            <w:rStyle w:val="Hyperlink"/>
            <w:rFonts w:ascii="Tahoma" w:hAnsi="Tahoma"/>
            <w:noProof/>
          </w:rPr>
          <w:t>4.</w:t>
        </w:r>
        <w:r w:rsidR="00110013" w:rsidRPr="000B6690">
          <w:rPr>
            <w:rFonts w:asciiTheme="minorHAnsi" w:eastAsiaTheme="minorEastAsia" w:hAnsiTheme="minorHAnsi" w:cstheme="minorBidi"/>
            <w:noProof/>
            <w:sz w:val="22"/>
            <w:szCs w:val="22"/>
            <w:lang w:eastAsia="en-GB"/>
          </w:rPr>
          <w:tab/>
        </w:r>
        <w:r w:rsidR="00110013" w:rsidRPr="000B6690">
          <w:rPr>
            <w:rStyle w:val="Hyperlink"/>
            <w:rFonts w:ascii="Tahoma" w:hAnsi="Tahoma" w:cs="Tahoma"/>
            <w:noProof/>
          </w:rPr>
          <w:t>Undertakings of Contractor</w:t>
        </w:r>
        <w:r w:rsidR="00110013" w:rsidRPr="000B6690">
          <w:rPr>
            <w:noProof/>
            <w:webHidden/>
          </w:rPr>
          <w:tab/>
        </w:r>
        <w:r w:rsidR="00723F3A" w:rsidRPr="000B6690">
          <w:rPr>
            <w:noProof/>
            <w:webHidden/>
          </w:rPr>
          <w:fldChar w:fldCharType="begin"/>
        </w:r>
        <w:r w:rsidR="00110013" w:rsidRPr="000B6690">
          <w:rPr>
            <w:noProof/>
            <w:webHidden/>
          </w:rPr>
          <w:instrText xml:space="preserve"> PAGEREF _Toc513134239 \h </w:instrText>
        </w:r>
        <w:r w:rsidR="00723F3A" w:rsidRPr="000B6690">
          <w:rPr>
            <w:noProof/>
            <w:webHidden/>
          </w:rPr>
        </w:r>
        <w:r w:rsidR="00723F3A" w:rsidRPr="000B6690">
          <w:rPr>
            <w:noProof/>
            <w:webHidden/>
          </w:rPr>
          <w:fldChar w:fldCharType="separate"/>
        </w:r>
        <w:r w:rsidR="00EA039E">
          <w:rPr>
            <w:noProof/>
            <w:webHidden/>
          </w:rPr>
          <w:t>4</w:t>
        </w:r>
        <w:r w:rsidR="00723F3A" w:rsidRPr="000B6690">
          <w:rPr>
            <w:noProof/>
            <w:webHidden/>
          </w:rPr>
          <w:fldChar w:fldCharType="end"/>
        </w:r>
      </w:hyperlink>
    </w:p>
    <w:p w14:paraId="0077D519" w14:textId="6CC126BE" w:rsidR="00110013" w:rsidRPr="000B6690" w:rsidRDefault="006A3866" w:rsidP="001E3637">
      <w:pPr>
        <w:pStyle w:val="TOC1"/>
        <w:rPr>
          <w:rFonts w:asciiTheme="minorHAnsi" w:eastAsiaTheme="minorEastAsia" w:hAnsiTheme="minorHAnsi" w:cstheme="minorBidi"/>
          <w:noProof/>
          <w:sz w:val="22"/>
          <w:szCs w:val="22"/>
          <w:lang w:eastAsia="en-GB"/>
        </w:rPr>
      </w:pPr>
      <w:hyperlink w:anchor="_Toc513134240" w:history="1">
        <w:r w:rsidR="00110013" w:rsidRPr="000B6690">
          <w:rPr>
            <w:rStyle w:val="Hyperlink"/>
            <w:rFonts w:ascii="Tahoma" w:hAnsi="Tahoma"/>
            <w:noProof/>
          </w:rPr>
          <w:t>5.</w:t>
        </w:r>
        <w:r w:rsidR="00110013" w:rsidRPr="000B6690">
          <w:rPr>
            <w:rFonts w:asciiTheme="minorHAnsi" w:eastAsiaTheme="minorEastAsia" w:hAnsiTheme="minorHAnsi" w:cstheme="minorBidi"/>
            <w:noProof/>
            <w:sz w:val="22"/>
            <w:szCs w:val="22"/>
            <w:lang w:eastAsia="en-GB"/>
          </w:rPr>
          <w:tab/>
        </w:r>
        <w:r w:rsidR="00110013" w:rsidRPr="000B6690">
          <w:rPr>
            <w:rStyle w:val="Hyperlink"/>
            <w:rFonts w:ascii="Tahoma" w:hAnsi="Tahoma" w:cs="Tahoma"/>
            <w:noProof/>
          </w:rPr>
          <w:t>Obligations of Contractor</w:t>
        </w:r>
        <w:r w:rsidR="00110013" w:rsidRPr="000B6690">
          <w:rPr>
            <w:noProof/>
            <w:webHidden/>
          </w:rPr>
          <w:tab/>
        </w:r>
        <w:r w:rsidR="00723F3A" w:rsidRPr="000B6690">
          <w:rPr>
            <w:noProof/>
            <w:webHidden/>
          </w:rPr>
          <w:fldChar w:fldCharType="begin"/>
        </w:r>
        <w:r w:rsidR="00110013" w:rsidRPr="000B6690">
          <w:rPr>
            <w:noProof/>
            <w:webHidden/>
          </w:rPr>
          <w:instrText xml:space="preserve"> PAGEREF _Toc513134240 \h </w:instrText>
        </w:r>
        <w:r w:rsidR="00723F3A" w:rsidRPr="000B6690">
          <w:rPr>
            <w:noProof/>
            <w:webHidden/>
          </w:rPr>
        </w:r>
        <w:r w:rsidR="00723F3A" w:rsidRPr="000B6690">
          <w:rPr>
            <w:noProof/>
            <w:webHidden/>
          </w:rPr>
          <w:fldChar w:fldCharType="separate"/>
        </w:r>
        <w:r w:rsidR="00EA039E">
          <w:rPr>
            <w:noProof/>
            <w:webHidden/>
          </w:rPr>
          <w:t>5</w:t>
        </w:r>
        <w:r w:rsidR="00723F3A" w:rsidRPr="000B6690">
          <w:rPr>
            <w:noProof/>
            <w:webHidden/>
          </w:rPr>
          <w:fldChar w:fldCharType="end"/>
        </w:r>
      </w:hyperlink>
    </w:p>
    <w:p w14:paraId="1036D941" w14:textId="24F8B8DB" w:rsidR="00110013" w:rsidRPr="000B6690" w:rsidRDefault="006A3866" w:rsidP="001E3637">
      <w:pPr>
        <w:pStyle w:val="TOC1"/>
        <w:rPr>
          <w:rFonts w:asciiTheme="minorHAnsi" w:eastAsiaTheme="minorEastAsia" w:hAnsiTheme="minorHAnsi" w:cstheme="minorBidi"/>
          <w:noProof/>
          <w:sz w:val="22"/>
          <w:szCs w:val="22"/>
          <w:lang w:eastAsia="en-GB"/>
        </w:rPr>
      </w:pPr>
      <w:hyperlink w:anchor="_Toc513134241" w:history="1">
        <w:r w:rsidR="00C22764" w:rsidRPr="000B6690">
          <w:rPr>
            <w:rStyle w:val="Hyperlink"/>
            <w:rFonts w:ascii="Tahoma" w:hAnsi="Tahoma"/>
            <w:noProof/>
          </w:rPr>
          <w:t>6.</w:t>
        </w:r>
        <w:r w:rsidR="00C22764" w:rsidRPr="000B6690">
          <w:rPr>
            <w:rFonts w:asciiTheme="minorHAnsi" w:eastAsiaTheme="minorEastAsia" w:hAnsiTheme="minorHAnsi" w:cstheme="minorBidi"/>
            <w:noProof/>
            <w:sz w:val="22"/>
            <w:szCs w:val="22"/>
            <w:lang w:eastAsia="en-GB"/>
          </w:rPr>
          <w:tab/>
        </w:r>
        <w:r w:rsidR="00C22764" w:rsidRPr="000B6690">
          <w:rPr>
            <w:rStyle w:val="Hyperlink"/>
            <w:rFonts w:ascii="Tahoma" w:hAnsi="Tahoma" w:cs="Tahoma"/>
            <w:noProof/>
          </w:rPr>
          <w:t>Invoicing</w:t>
        </w:r>
        <w:r w:rsidR="00C22764" w:rsidRPr="000B6690">
          <w:rPr>
            <w:noProof/>
            <w:webHidden/>
          </w:rPr>
          <w:tab/>
        </w:r>
        <w:r w:rsidR="00C22764">
          <w:rPr>
            <w:noProof/>
            <w:webHidden/>
          </w:rPr>
          <w:t>6</w:t>
        </w:r>
      </w:hyperlink>
    </w:p>
    <w:p w14:paraId="23395CCC" w14:textId="5E4F3E15" w:rsidR="00110013" w:rsidRPr="000B6690" w:rsidRDefault="006A3866" w:rsidP="001E3637">
      <w:pPr>
        <w:pStyle w:val="TOC1"/>
        <w:rPr>
          <w:rFonts w:asciiTheme="minorHAnsi" w:eastAsiaTheme="minorEastAsia" w:hAnsiTheme="minorHAnsi" w:cstheme="minorBidi"/>
          <w:noProof/>
          <w:sz w:val="22"/>
          <w:szCs w:val="22"/>
          <w:lang w:eastAsia="en-GB"/>
        </w:rPr>
      </w:pPr>
      <w:hyperlink w:anchor="_Toc513134242" w:history="1">
        <w:r w:rsidR="00110013" w:rsidRPr="000B6690">
          <w:rPr>
            <w:rStyle w:val="Hyperlink"/>
            <w:rFonts w:ascii="Tahoma" w:hAnsi="Tahoma"/>
            <w:noProof/>
          </w:rPr>
          <w:t>7.</w:t>
        </w:r>
        <w:r w:rsidR="00110013" w:rsidRPr="000B6690">
          <w:rPr>
            <w:rFonts w:asciiTheme="minorHAnsi" w:eastAsiaTheme="minorEastAsia" w:hAnsiTheme="minorHAnsi" w:cstheme="minorBidi"/>
            <w:noProof/>
            <w:sz w:val="22"/>
            <w:szCs w:val="22"/>
            <w:lang w:eastAsia="en-GB"/>
          </w:rPr>
          <w:tab/>
        </w:r>
        <w:r w:rsidR="00110013" w:rsidRPr="000B6690">
          <w:rPr>
            <w:rStyle w:val="Hyperlink"/>
            <w:rFonts w:ascii="Tahoma" w:hAnsi="Tahoma" w:cs="Tahoma"/>
            <w:noProof/>
          </w:rPr>
          <w:t>Charges/Fees</w:t>
        </w:r>
        <w:r w:rsidR="00110013" w:rsidRPr="000B6690">
          <w:rPr>
            <w:noProof/>
            <w:webHidden/>
          </w:rPr>
          <w:tab/>
        </w:r>
        <w:r w:rsidR="00723F3A" w:rsidRPr="000B6690">
          <w:rPr>
            <w:noProof/>
            <w:webHidden/>
          </w:rPr>
          <w:fldChar w:fldCharType="begin"/>
        </w:r>
        <w:r w:rsidR="00110013" w:rsidRPr="000B6690">
          <w:rPr>
            <w:noProof/>
            <w:webHidden/>
          </w:rPr>
          <w:instrText xml:space="preserve"> PAGEREF _Toc513134242 \h </w:instrText>
        </w:r>
        <w:r w:rsidR="00723F3A" w:rsidRPr="000B6690">
          <w:rPr>
            <w:noProof/>
            <w:webHidden/>
          </w:rPr>
        </w:r>
        <w:r w:rsidR="00723F3A" w:rsidRPr="000B6690">
          <w:rPr>
            <w:noProof/>
            <w:webHidden/>
          </w:rPr>
          <w:fldChar w:fldCharType="separate"/>
        </w:r>
        <w:r w:rsidR="00EA039E">
          <w:rPr>
            <w:noProof/>
            <w:webHidden/>
          </w:rPr>
          <w:t>6</w:t>
        </w:r>
        <w:r w:rsidR="00723F3A" w:rsidRPr="000B6690">
          <w:rPr>
            <w:noProof/>
            <w:webHidden/>
          </w:rPr>
          <w:fldChar w:fldCharType="end"/>
        </w:r>
      </w:hyperlink>
    </w:p>
    <w:p w14:paraId="6AA9B657" w14:textId="32AA652B" w:rsidR="00110013" w:rsidRPr="000B6690" w:rsidRDefault="006A3866" w:rsidP="001E3637">
      <w:pPr>
        <w:pStyle w:val="TOC1"/>
        <w:rPr>
          <w:rFonts w:asciiTheme="minorHAnsi" w:eastAsiaTheme="minorEastAsia" w:hAnsiTheme="minorHAnsi" w:cstheme="minorBidi"/>
          <w:noProof/>
          <w:sz w:val="22"/>
          <w:szCs w:val="22"/>
          <w:lang w:eastAsia="en-GB"/>
        </w:rPr>
      </w:pPr>
      <w:hyperlink w:anchor="_Toc513134243" w:history="1">
        <w:r w:rsidR="00110013" w:rsidRPr="000B6690">
          <w:rPr>
            <w:rStyle w:val="Hyperlink"/>
            <w:rFonts w:ascii="Tahoma" w:hAnsi="Tahoma"/>
            <w:noProof/>
          </w:rPr>
          <w:t>8.</w:t>
        </w:r>
        <w:r w:rsidR="00110013" w:rsidRPr="000B6690">
          <w:rPr>
            <w:rFonts w:asciiTheme="minorHAnsi" w:eastAsiaTheme="minorEastAsia" w:hAnsiTheme="minorHAnsi" w:cstheme="minorBidi"/>
            <w:noProof/>
            <w:sz w:val="22"/>
            <w:szCs w:val="22"/>
            <w:lang w:eastAsia="en-GB"/>
          </w:rPr>
          <w:tab/>
        </w:r>
        <w:r w:rsidR="00110013" w:rsidRPr="000B6690">
          <w:rPr>
            <w:rStyle w:val="Hyperlink"/>
            <w:rFonts w:ascii="Tahoma" w:hAnsi="Tahoma" w:cs="Tahoma"/>
            <w:noProof/>
          </w:rPr>
          <w:t>Term of the Agreement</w:t>
        </w:r>
        <w:r w:rsidR="00110013" w:rsidRPr="000B6690">
          <w:rPr>
            <w:noProof/>
            <w:webHidden/>
          </w:rPr>
          <w:tab/>
        </w:r>
        <w:r w:rsidR="00723F3A" w:rsidRPr="000B6690">
          <w:rPr>
            <w:noProof/>
            <w:webHidden/>
          </w:rPr>
          <w:fldChar w:fldCharType="begin"/>
        </w:r>
        <w:r w:rsidR="00110013" w:rsidRPr="000B6690">
          <w:rPr>
            <w:noProof/>
            <w:webHidden/>
          </w:rPr>
          <w:instrText xml:space="preserve"> PAGEREF _Toc513134243 \h </w:instrText>
        </w:r>
        <w:r w:rsidR="00723F3A" w:rsidRPr="000B6690">
          <w:rPr>
            <w:noProof/>
            <w:webHidden/>
          </w:rPr>
        </w:r>
        <w:r w:rsidR="00723F3A" w:rsidRPr="000B6690">
          <w:rPr>
            <w:noProof/>
            <w:webHidden/>
          </w:rPr>
          <w:fldChar w:fldCharType="separate"/>
        </w:r>
        <w:r w:rsidR="00EA039E">
          <w:rPr>
            <w:noProof/>
            <w:webHidden/>
          </w:rPr>
          <w:t>6</w:t>
        </w:r>
        <w:r w:rsidR="00723F3A" w:rsidRPr="000B6690">
          <w:rPr>
            <w:noProof/>
            <w:webHidden/>
          </w:rPr>
          <w:fldChar w:fldCharType="end"/>
        </w:r>
      </w:hyperlink>
    </w:p>
    <w:p w14:paraId="0BC520F5" w14:textId="74D87DA0" w:rsidR="00110013" w:rsidRPr="000B6690" w:rsidRDefault="006A3866" w:rsidP="001E3637">
      <w:pPr>
        <w:pStyle w:val="TOC1"/>
        <w:rPr>
          <w:rFonts w:asciiTheme="minorHAnsi" w:eastAsiaTheme="minorEastAsia" w:hAnsiTheme="minorHAnsi" w:cstheme="minorBidi"/>
          <w:noProof/>
          <w:sz w:val="22"/>
          <w:szCs w:val="22"/>
          <w:lang w:eastAsia="en-GB"/>
        </w:rPr>
      </w:pPr>
      <w:hyperlink w:anchor="_Toc513134244" w:history="1">
        <w:r w:rsidR="00C22764" w:rsidRPr="000B6690">
          <w:rPr>
            <w:rStyle w:val="Hyperlink"/>
            <w:rFonts w:ascii="Tahoma" w:hAnsi="Tahoma"/>
            <w:noProof/>
          </w:rPr>
          <w:t>9.</w:t>
        </w:r>
        <w:r w:rsidR="00C22764" w:rsidRPr="000B6690">
          <w:rPr>
            <w:rFonts w:asciiTheme="minorHAnsi" w:eastAsiaTheme="minorEastAsia" w:hAnsiTheme="minorHAnsi" w:cstheme="minorBidi"/>
            <w:noProof/>
            <w:sz w:val="22"/>
            <w:szCs w:val="22"/>
            <w:lang w:eastAsia="en-GB"/>
          </w:rPr>
          <w:tab/>
        </w:r>
        <w:r w:rsidR="00C22764" w:rsidRPr="000B6690">
          <w:rPr>
            <w:rStyle w:val="Hyperlink"/>
            <w:rFonts w:ascii="Tahoma" w:hAnsi="Tahoma" w:cs="Tahoma"/>
            <w:noProof/>
          </w:rPr>
          <w:t>Intellectual Property</w:t>
        </w:r>
        <w:r w:rsidR="00C22764" w:rsidRPr="000B6690">
          <w:rPr>
            <w:noProof/>
            <w:webHidden/>
          </w:rPr>
          <w:tab/>
        </w:r>
        <w:r w:rsidR="00C22764">
          <w:rPr>
            <w:noProof/>
            <w:webHidden/>
          </w:rPr>
          <w:t>8</w:t>
        </w:r>
      </w:hyperlink>
    </w:p>
    <w:p w14:paraId="248DFDAB" w14:textId="30585BB0" w:rsidR="00110013" w:rsidRPr="000B6690" w:rsidRDefault="006A3866" w:rsidP="007C4749">
      <w:pPr>
        <w:pStyle w:val="TOC1"/>
        <w:rPr>
          <w:rFonts w:asciiTheme="minorHAnsi" w:eastAsiaTheme="minorEastAsia" w:hAnsiTheme="minorHAnsi" w:cstheme="minorBidi"/>
          <w:noProof/>
          <w:sz w:val="22"/>
          <w:szCs w:val="22"/>
          <w:lang w:eastAsia="en-GB"/>
        </w:rPr>
      </w:pPr>
      <w:hyperlink w:anchor="_Toc513134245" w:history="1">
        <w:r w:rsidR="00110013" w:rsidRPr="000B6690">
          <w:rPr>
            <w:rStyle w:val="Hyperlink"/>
            <w:rFonts w:ascii="Tahoma" w:hAnsi="Tahoma"/>
            <w:noProof/>
          </w:rPr>
          <w:t>10.</w:t>
        </w:r>
        <w:r w:rsidR="00BA005A">
          <w:rPr>
            <w:rFonts w:asciiTheme="minorHAnsi" w:eastAsiaTheme="minorEastAsia" w:hAnsiTheme="minorHAnsi" w:cstheme="minorBidi"/>
            <w:noProof/>
            <w:sz w:val="22"/>
            <w:szCs w:val="22"/>
            <w:lang w:eastAsia="en-GB"/>
          </w:rPr>
          <w:t xml:space="preserve">        </w:t>
        </w:r>
        <w:r w:rsidR="00110013" w:rsidRPr="000B6690">
          <w:rPr>
            <w:rStyle w:val="Hyperlink"/>
            <w:rFonts w:ascii="Tahoma" w:hAnsi="Tahoma" w:cs="Tahoma"/>
            <w:noProof/>
          </w:rPr>
          <w:t>Confidentiality</w:t>
        </w:r>
        <w:r w:rsidR="00110013" w:rsidRPr="000B6690">
          <w:rPr>
            <w:noProof/>
            <w:webHidden/>
          </w:rPr>
          <w:tab/>
        </w:r>
        <w:r w:rsidR="00723F3A" w:rsidRPr="000B6690">
          <w:rPr>
            <w:noProof/>
            <w:webHidden/>
          </w:rPr>
          <w:fldChar w:fldCharType="begin"/>
        </w:r>
        <w:r w:rsidR="00110013" w:rsidRPr="000B6690">
          <w:rPr>
            <w:noProof/>
            <w:webHidden/>
          </w:rPr>
          <w:instrText xml:space="preserve"> PAGEREF _Toc513134245 \h </w:instrText>
        </w:r>
        <w:r w:rsidR="00723F3A" w:rsidRPr="000B6690">
          <w:rPr>
            <w:noProof/>
            <w:webHidden/>
          </w:rPr>
        </w:r>
        <w:r w:rsidR="00723F3A" w:rsidRPr="000B6690">
          <w:rPr>
            <w:noProof/>
            <w:webHidden/>
          </w:rPr>
          <w:fldChar w:fldCharType="separate"/>
        </w:r>
        <w:r w:rsidR="00EA039E">
          <w:rPr>
            <w:noProof/>
            <w:webHidden/>
          </w:rPr>
          <w:t>8</w:t>
        </w:r>
        <w:r w:rsidR="00723F3A" w:rsidRPr="000B6690">
          <w:rPr>
            <w:noProof/>
            <w:webHidden/>
          </w:rPr>
          <w:fldChar w:fldCharType="end"/>
        </w:r>
      </w:hyperlink>
    </w:p>
    <w:p w14:paraId="76495878" w14:textId="38C78297" w:rsidR="00110013" w:rsidRPr="000B6690" w:rsidRDefault="006A3866" w:rsidP="007C4749">
      <w:pPr>
        <w:pStyle w:val="TOC1"/>
        <w:rPr>
          <w:rFonts w:asciiTheme="minorHAnsi" w:eastAsiaTheme="minorEastAsia" w:hAnsiTheme="minorHAnsi" w:cstheme="minorBidi"/>
          <w:noProof/>
          <w:sz w:val="22"/>
          <w:szCs w:val="22"/>
          <w:lang w:eastAsia="en-GB"/>
        </w:rPr>
      </w:pPr>
      <w:hyperlink w:anchor="_Toc513134246" w:history="1">
        <w:r w:rsidR="00110013" w:rsidRPr="000B6690">
          <w:rPr>
            <w:rStyle w:val="Hyperlink"/>
            <w:rFonts w:ascii="Tahoma" w:hAnsi="Tahoma"/>
            <w:noProof/>
          </w:rPr>
          <w:t>11.</w:t>
        </w:r>
        <w:r w:rsidR="00110013" w:rsidRPr="000B6690">
          <w:rPr>
            <w:rFonts w:asciiTheme="minorHAnsi" w:eastAsiaTheme="minorEastAsia" w:hAnsiTheme="minorHAnsi" w:cstheme="minorBidi"/>
            <w:noProof/>
            <w:sz w:val="22"/>
            <w:szCs w:val="22"/>
            <w:lang w:eastAsia="en-GB"/>
          </w:rPr>
          <w:tab/>
        </w:r>
        <w:r w:rsidR="00110013" w:rsidRPr="000B6690">
          <w:rPr>
            <w:rStyle w:val="Hyperlink"/>
            <w:rFonts w:ascii="Tahoma" w:hAnsi="Tahoma" w:cs="Tahoma"/>
            <w:noProof/>
          </w:rPr>
          <w:t>Data Protection</w:t>
        </w:r>
        <w:r w:rsidR="00110013" w:rsidRPr="000B6690">
          <w:rPr>
            <w:noProof/>
            <w:webHidden/>
          </w:rPr>
          <w:tab/>
        </w:r>
        <w:r w:rsidR="00723F3A" w:rsidRPr="000B6690">
          <w:rPr>
            <w:noProof/>
            <w:webHidden/>
          </w:rPr>
          <w:fldChar w:fldCharType="begin"/>
        </w:r>
        <w:r w:rsidR="00110013" w:rsidRPr="000B6690">
          <w:rPr>
            <w:noProof/>
            <w:webHidden/>
          </w:rPr>
          <w:instrText xml:space="preserve"> PAGEREF _Toc513134246 \h </w:instrText>
        </w:r>
        <w:r w:rsidR="00723F3A" w:rsidRPr="000B6690">
          <w:rPr>
            <w:noProof/>
            <w:webHidden/>
          </w:rPr>
        </w:r>
        <w:r w:rsidR="00723F3A" w:rsidRPr="000B6690">
          <w:rPr>
            <w:noProof/>
            <w:webHidden/>
          </w:rPr>
          <w:fldChar w:fldCharType="separate"/>
        </w:r>
        <w:r w:rsidR="00EA039E">
          <w:rPr>
            <w:noProof/>
            <w:webHidden/>
          </w:rPr>
          <w:t>8</w:t>
        </w:r>
        <w:r w:rsidR="00723F3A" w:rsidRPr="000B6690">
          <w:rPr>
            <w:noProof/>
            <w:webHidden/>
          </w:rPr>
          <w:fldChar w:fldCharType="end"/>
        </w:r>
      </w:hyperlink>
    </w:p>
    <w:p w14:paraId="76D3DB24" w14:textId="48C22C74" w:rsidR="00110013" w:rsidRPr="000B6690" w:rsidRDefault="006A3866" w:rsidP="007C4749">
      <w:pPr>
        <w:pStyle w:val="TOC1"/>
        <w:rPr>
          <w:rFonts w:asciiTheme="minorHAnsi" w:eastAsiaTheme="minorEastAsia" w:hAnsiTheme="minorHAnsi" w:cstheme="minorBidi"/>
          <w:noProof/>
          <w:sz w:val="22"/>
          <w:szCs w:val="22"/>
          <w:lang w:eastAsia="en-GB"/>
        </w:rPr>
      </w:pPr>
      <w:hyperlink w:anchor="_Toc513134247" w:history="1">
        <w:r w:rsidR="00C22764" w:rsidRPr="000B6690">
          <w:rPr>
            <w:rStyle w:val="Hyperlink"/>
            <w:rFonts w:ascii="Tahoma" w:hAnsi="Tahoma"/>
            <w:noProof/>
          </w:rPr>
          <w:t>12.</w:t>
        </w:r>
        <w:r w:rsidR="00C22764" w:rsidRPr="000B6690">
          <w:rPr>
            <w:rFonts w:asciiTheme="minorHAnsi" w:eastAsiaTheme="minorEastAsia" w:hAnsiTheme="minorHAnsi" w:cstheme="minorBidi"/>
            <w:noProof/>
            <w:sz w:val="22"/>
            <w:szCs w:val="22"/>
            <w:lang w:eastAsia="en-GB"/>
          </w:rPr>
          <w:tab/>
        </w:r>
        <w:r w:rsidR="00C22764" w:rsidRPr="000B6690">
          <w:rPr>
            <w:rStyle w:val="Hyperlink"/>
            <w:rFonts w:ascii="Tahoma" w:hAnsi="Tahoma" w:cs="Tahoma"/>
            <w:noProof/>
          </w:rPr>
          <w:t>Relationship between Employment Business, Contractor, Representative and Client</w:t>
        </w:r>
        <w:r w:rsidR="00C22764" w:rsidRPr="000B6690">
          <w:rPr>
            <w:noProof/>
            <w:webHidden/>
          </w:rPr>
          <w:tab/>
        </w:r>
        <w:r w:rsidR="00C22764">
          <w:rPr>
            <w:noProof/>
            <w:webHidden/>
          </w:rPr>
          <w:t>9</w:t>
        </w:r>
      </w:hyperlink>
    </w:p>
    <w:p w14:paraId="388AF57B" w14:textId="5C303CD9" w:rsidR="00110013" w:rsidRPr="000B6690" w:rsidRDefault="006A3866" w:rsidP="007C4749">
      <w:pPr>
        <w:pStyle w:val="TOC1"/>
        <w:rPr>
          <w:rFonts w:asciiTheme="minorHAnsi" w:eastAsiaTheme="minorEastAsia" w:hAnsiTheme="minorHAnsi" w:cstheme="minorBidi"/>
          <w:noProof/>
          <w:sz w:val="22"/>
          <w:szCs w:val="22"/>
          <w:lang w:eastAsia="en-GB"/>
        </w:rPr>
      </w:pPr>
      <w:hyperlink w:anchor="_Toc513134248" w:history="1">
        <w:r w:rsidR="006A3FD4" w:rsidRPr="000B6690">
          <w:rPr>
            <w:rStyle w:val="Hyperlink"/>
            <w:rFonts w:ascii="Tahoma" w:hAnsi="Tahoma"/>
            <w:noProof/>
          </w:rPr>
          <w:t>13.</w:t>
        </w:r>
        <w:r w:rsidR="006A3FD4" w:rsidRPr="000B6690">
          <w:rPr>
            <w:rFonts w:asciiTheme="minorHAnsi" w:eastAsiaTheme="minorEastAsia" w:hAnsiTheme="minorHAnsi" w:cstheme="minorBidi"/>
            <w:noProof/>
            <w:sz w:val="22"/>
            <w:szCs w:val="22"/>
            <w:lang w:eastAsia="en-GB"/>
          </w:rPr>
          <w:tab/>
        </w:r>
        <w:r w:rsidR="006A3FD4" w:rsidRPr="000B6690">
          <w:rPr>
            <w:rStyle w:val="Hyperlink"/>
            <w:rFonts w:ascii="Tahoma" w:hAnsi="Tahoma" w:cs="Tahoma"/>
            <w:noProof/>
          </w:rPr>
          <w:t>Notices</w:t>
        </w:r>
        <w:r w:rsidR="006A3FD4" w:rsidRPr="000B6690">
          <w:rPr>
            <w:noProof/>
            <w:webHidden/>
          </w:rPr>
          <w:tab/>
        </w:r>
        <w:r w:rsidR="006A3FD4">
          <w:rPr>
            <w:noProof/>
            <w:webHidden/>
          </w:rPr>
          <w:t>10</w:t>
        </w:r>
      </w:hyperlink>
    </w:p>
    <w:p w14:paraId="45F83DD5" w14:textId="419B4173" w:rsidR="00110013" w:rsidRPr="000B6690" w:rsidRDefault="006A3866" w:rsidP="007C4749">
      <w:pPr>
        <w:pStyle w:val="TOC1"/>
        <w:rPr>
          <w:rFonts w:asciiTheme="minorHAnsi" w:eastAsiaTheme="minorEastAsia" w:hAnsiTheme="minorHAnsi" w:cstheme="minorBidi"/>
          <w:noProof/>
          <w:sz w:val="22"/>
          <w:szCs w:val="22"/>
          <w:lang w:eastAsia="en-GB"/>
        </w:rPr>
      </w:pPr>
      <w:hyperlink w:anchor="_Toc513134249" w:history="1">
        <w:r w:rsidR="006A3FD4" w:rsidRPr="000B6690">
          <w:rPr>
            <w:rStyle w:val="Hyperlink"/>
            <w:rFonts w:ascii="Tahoma" w:hAnsi="Tahoma"/>
            <w:noProof/>
          </w:rPr>
          <w:t>14.</w:t>
        </w:r>
        <w:r w:rsidR="006A3FD4" w:rsidRPr="000B6690">
          <w:rPr>
            <w:rFonts w:asciiTheme="minorHAnsi" w:eastAsiaTheme="minorEastAsia" w:hAnsiTheme="minorHAnsi" w:cstheme="minorBidi"/>
            <w:noProof/>
            <w:sz w:val="22"/>
            <w:szCs w:val="22"/>
            <w:lang w:eastAsia="en-GB"/>
          </w:rPr>
          <w:tab/>
        </w:r>
        <w:r w:rsidR="006A3FD4" w:rsidRPr="000B6690">
          <w:rPr>
            <w:rStyle w:val="Hyperlink"/>
            <w:rFonts w:ascii="Tahoma" w:hAnsi="Tahoma" w:cs="Tahoma"/>
            <w:noProof/>
          </w:rPr>
          <w:t>Liability</w:t>
        </w:r>
        <w:r w:rsidR="006A3FD4" w:rsidRPr="000B6690">
          <w:rPr>
            <w:noProof/>
            <w:webHidden/>
          </w:rPr>
          <w:tab/>
        </w:r>
        <w:r w:rsidR="006A3FD4">
          <w:rPr>
            <w:noProof/>
            <w:webHidden/>
          </w:rPr>
          <w:t>10</w:t>
        </w:r>
      </w:hyperlink>
    </w:p>
    <w:p w14:paraId="5F68FF86" w14:textId="7C2AB2D6" w:rsidR="00110013" w:rsidRPr="000B6690" w:rsidRDefault="006A3866" w:rsidP="007C4749">
      <w:pPr>
        <w:pStyle w:val="TOC1"/>
        <w:rPr>
          <w:rFonts w:asciiTheme="minorHAnsi" w:eastAsiaTheme="minorEastAsia" w:hAnsiTheme="minorHAnsi" w:cstheme="minorBidi"/>
          <w:noProof/>
          <w:sz w:val="22"/>
          <w:szCs w:val="22"/>
          <w:lang w:eastAsia="en-GB"/>
        </w:rPr>
      </w:pPr>
      <w:hyperlink w:anchor="_Toc513134250" w:history="1">
        <w:r w:rsidR="006A3FD4" w:rsidRPr="000B6690">
          <w:rPr>
            <w:rStyle w:val="Hyperlink"/>
            <w:rFonts w:ascii="Tahoma" w:hAnsi="Tahoma"/>
            <w:noProof/>
          </w:rPr>
          <w:t>15.</w:t>
        </w:r>
        <w:r w:rsidR="006A3FD4" w:rsidRPr="000B6690">
          <w:rPr>
            <w:rFonts w:asciiTheme="minorHAnsi" w:eastAsiaTheme="minorEastAsia" w:hAnsiTheme="minorHAnsi" w:cstheme="minorBidi"/>
            <w:noProof/>
            <w:sz w:val="22"/>
            <w:szCs w:val="22"/>
            <w:lang w:eastAsia="en-GB"/>
          </w:rPr>
          <w:tab/>
        </w:r>
        <w:r w:rsidR="006A3FD4" w:rsidRPr="000B6690">
          <w:rPr>
            <w:rStyle w:val="Hyperlink"/>
            <w:rFonts w:ascii="Tahoma" w:hAnsi="Tahoma" w:cs="Tahoma"/>
            <w:noProof/>
          </w:rPr>
          <w:t>Contract Renewal</w:t>
        </w:r>
        <w:r w:rsidR="006A3FD4" w:rsidRPr="000B6690">
          <w:rPr>
            <w:noProof/>
            <w:webHidden/>
          </w:rPr>
          <w:tab/>
        </w:r>
        <w:r w:rsidR="006A3FD4">
          <w:rPr>
            <w:noProof/>
            <w:webHidden/>
          </w:rPr>
          <w:t>11</w:t>
        </w:r>
      </w:hyperlink>
    </w:p>
    <w:p w14:paraId="5A1FAE24" w14:textId="0D1BC8B0" w:rsidR="00110013" w:rsidRPr="000B6690" w:rsidRDefault="006A3866" w:rsidP="007C4749">
      <w:pPr>
        <w:pStyle w:val="TOC1"/>
        <w:rPr>
          <w:rFonts w:asciiTheme="minorHAnsi" w:eastAsiaTheme="minorEastAsia" w:hAnsiTheme="minorHAnsi" w:cstheme="minorBidi"/>
          <w:noProof/>
          <w:sz w:val="22"/>
          <w:szCs w:val="22"/>
          <w:lang w:eastAsia="en-GB"/>
        </w:rPr>
      </w:pPr>
      <w:hyperlink w:anchor="_Toc513134251" w:history="1">
        <w:r w:rsidR="006A3FD4" w:rsidRPr="000B6690">
          <w:rPr>
            <w:rStyle w:val="Hyperlink"/>
            <w:rFonts w:ascii="Tahoma" w:hAnsi="Tahoma"/>
            <w:noProof/>
          </w:rPr>
          <w:t>16.</w:t>
        </w:r>
        <w:r w:rsidR="006A3FD4" w:rsidRPr="000B6690">
          <w:rPr>
            <w:rFonts w:asciiTheme="minorHAnsi" w:eastAsiaTheme="minorEastAsia" w:hAnsiTheme="minorHAnsi" w:cstheme="minorBidi"/>
            <w:noProof/>
            <w:sz w:val="22"/>
            <w:szCs w:val="22"/>
            <w:lang w:eastAsia="en-GB"/>
          </w:rPr>
          <w:tab/>
        </w:r>
        <w:r w:rsidR="006A3FD4" w:rsidRPr="000B6690">
          <w:rPr>
            <w:rStyle w:val="Hyperlink"/>
            <w:rFonts w:ascii="Tahoma" w:hAnsi="Tahoma" w:cs="Tahoma"/>
            <w:noProof/>
          </w:rPr>
          <w:t>General</w:t>
        </w:r>
        <w:r w:rsidR="006A3FD4" w:rsidRPr="000B6690">
          <w:rPr>
            <w:noProof/>
            <w:webHidden/>
          </w:rPr>
          <w:tab/>
        </w:r>
        <w:r w:rsidR="006A3FD4">
          <w:rPr>
            <w:noProof/>
            <w:webHidden/>
          </w:rPr>
          <w:t>11</w:t>
        </w:r>
      </w:hyperlink>
    </w:p>
    <w:p w14:paraId="0C687B97" w14:textId="0FB50620" w:rsidR="00110013" w:rsidRPr="000B6690" w:rsidRDefault="006A3866" w:rsidP="007C4749">
      <w:pPr>
        <w:pStyle w:val="TOC1"/>
        <w:rPr>
          <w:rFonts w:asciiTheme="minorHAnsi" w:eastAsiaTheme="minorEastAsia" w:hAnsiTheme="minorHAnsi" w:cstheme="minorBidi"/>
          <w:noProof/>
          <w:sz w:val="22"/>
          <w:szCs w:val="22"/>
          <w:lang w:eastAsia="en-GB"/>
        </w:rPr>
      </w:pPr>
      <w:hyperlink w:anchor="_Toc513134252" w:history="1">
        <w:r w:rsidR="00110013" w:rsidRPr="000B6690">
          <w:rPr>
            <w:rStyle w:val="Hyperlink"/>
            <w:rFonts w:ascii="Tahoma" w:hAnsi="Tahoma"/>
            <w:noProof/>
          </w:rPr>
          <w:t>17.</w:t>
        </w:r>
        <w:r w:rsidR="00110013" w:rsidRPr="000B6690">
          <w:rPr>
            <w:rFonts w:asciiTheme="minorHAnsi" w:eastAsiaTheme="minorEastAsia" w:hAnsiTheme="minorHAnsi" w:cstheme="minorBidi"/>
            <w:noProof/>
            <w:sz w:val="22"/>
            <w:szCs w:val="22"/>
            <w:lang w:eastAsia="en-GB"/>
          </w:rPr>
          <w:tab/>
        </w:r>
        <w:r w:rsidR="00110013" w:rsidRPr="000B6690">
          <w:rPr>
            <w:rStyle w:val="Hyperlink"/>
            <w:rFonts w:ascii="Tahoma" w:hAnsi="Tahoma" w:cs="Tahoma"/>
            <w:noProof/>
          </w:rPr>
          <w:t>Governing Law and Jurisdiction</w:t>
        </w:r>
        <w:r w:rsidR="00110013" w:rsidRPr="000B6690">
          <w:rPr>
            <w:noProof/>
            <w:webHidden/>
          </w:rPr>
          <w:tab/>
        </w:r>
        <w:r w:rsidR="00723F3A" w:rsidRPr="000B6690">
          <w:rPr>
            <w:noProof/>
            <w:webHidden/>
          </w:rPr>
          <w:fldChar w:fldCharType="begin"/>
        </w:r>
        <w:r w:rsidR="00110013" w:rsidRPr="000B6690">
          <w:rPr>
            <w:noProof/>
            <w:webHidden/>
          </w:rPr>
          <w:instrText xml:space="preserve"> PAGEREF _Toc513134252 \h </w:instrText>
        </w:r>
        <w:r w:rsidR="00723F3A" w:rsidRPr="000B6690">
          <w:rPr>
            <w:noProof/>
            <w:webHidden/>
          </w:rPr>
        </w:r>
        <w:r w:rsidR="00723F3A" w:rsidRPr="000B6690">
          <w:rPr>
            <w:noProof/>
            <w:webHidden/>
          </w:rPr>
          <w:fldChar w:fldCharType="separate"/>
        </w:r>
        <w:r w:rsidR="00EA039E">
          <w:rPr>
            <w:noProof/>
            <w:webHidden/>
          </w:rPr>
          <w:t>11</w:t>
        </w:r>
        <w:r w:rsidR="00723F3A" w:rsidRPr="000B6690">
          <w:rPr>
            <w:noProof/>
            <w:webHidden/>
          </w:rPr>
          <w:fldChar w:fldCharType="end"/>
        </w:r>
      </w:hyperlink>
    </w:p>
    <w:p w14:paraId="1F5A0189" w14:textId="77777777" w:rsidR="00D91C9E" w:rsidRPr="000B6690" w:rsidRDefault="00723F3A">
      <w:pPr>
        <w:rPr>
          <w:rFonts w:ascii="Tahoma" w:hAnsi="Tahoma" w:cs="Tahoma"/>
          <w:sz w:val="18"/>
          <w:szCs w:val="18"/>
        </w:rPr>
      </w:pPr>
      <w:r w:rsidRPr="000B6690">
        <w:rPr>
          <w:rFonts w:ascii="Tahoma" w:hAnsi="Tahoma" w:cs="Tahoma"/>
          <w:sz w:val="18"/>
          <w:szCs w:val="18"/>
        </w:rPr>
        <w:fldChar w:fldCharType="end"/>
      </w:r>
    </w:p>
    <w:p w14:paraId="5AF9A8A7" w14:textId="77777777" w:rsidR="005F09DE" w:rsidRPr="000B6690" w:rsidRDefault="005F09DE" w:rsidP="00BC4852">
      <w:pPr>
        <w:pStyle w:val="DefaultText"/>
        <w:keepLines/>
        <w:widowControl/>
        <w:jc w:val="center"/>
        <w:rPr>
          <w:rFonts w:ascii="Tahoma" w:hAnsi="Tahoma" w:cs="Tahoma"/>
          <w:b/>
          <w:bCs/>
          <w:sz w:val="18"/>
          <w:szCs w:val="18"/>
        </w:rPr>
      </w:pPr>
    </w:p>
    <w:p w14:paraId="36C7FE3D" w14:textId="77777777" w:rsidR="003023CD" w:rsidRPr="000B6690" w:rsidRDefault="0057272E" w:rsidP="003023CD">
      <w:pPr>
        <w:pStyle w:val="DefaultText"/>
        <w:keepLines/>
        <w:widowControl/>
        <w:rPr>
          <w:rFonts w:ascii="Tahoma" w:hAnsi="Tahoma" w:cs="Tahoma"/>
          <w:b/>
          <w:bCs/>
          <w:sz w:val="18"/>
          <w:szCs w:val="18"/>
        </w:rPr>
      </w:pPr>
      <w:r w:rsidRPr="000B6690">
        <w:rPr>
          <w:rFonts w:ascii="Tahoma" w:hAnsi="Tahoma" w:cs="Tahoma"/>
          <w:b/>
          <w:bCs/>
          <w:sz w:val="18"/>
          <w:szCs w:val="18"/>
        </w:rPr>
        <w:br w:type="page"/>
      </w:r>
    </w:p>
    <w:p w14:paraId="31712F65" w14:textId="77777777" w:rsidR="00625053" w:rsidRPr="000B6690" w:rsidRDefault="00625053" w:rsidP="00625053">
      <w:pPr>
        <w:pStyle w:val="DefaultText"/>
        <w:keepLines/>
        <w:widowControl/>
        <w:rPr>
          <w:rFonts w:ascii="Tahoma" w:hAnsi="Tahoma" w:cs="Tahoma"/>
          <w:sz w:val="18"/>
          <w:szCs w:val="18"/>
        </w:rPr>
      </w:pPr>
      <w:r w:rsidRPr="000B6690">
        <w:rPr>
          <w:rFonts w:ascii="Tahoma" w:hAnsi="Tahoma" w:cs="Tahoma"/>
          <w:sz w:val="18"/>
          <w:szCs w:val="18"/>
        </w:rPr>
        <w:lastRenderedPageBreak/>
        <w:t xml:space="preserve">This agreement is made on </w:t>
      </w:r>
      <w:r w:rsidR="00386821" w:rsidRPr="000B6690">
        <w:rPr>
          <w:rFonts w:ascii="Tahoma" w:hAnsi="Tahoma" w:cs="Tahoma"/>
          <w:sz w:val="18"/>
          <w:szCs w:val="18"/>
          <w:highlight w:val="yellow"/>
        </w:rPr>
        <w:t>[</w:t>
      </w:r>
      <w:r w:rsidR="003023CD" w:rsidRPr="000B6690">
        <w:rPr>
          <w:rFonts w:ascii="Tahoma" w:hAnsi="Tahoma" w:cs="Tahoma"/>
          <w:sz w:val="18"/>
          <w:szCs w:val="18"/>
          <w:highlight w:val="yellow"/>
        </w:rPr>
        <w:t>INSERT DATE]</w:t>
      </w:r>
      <w:r w:rsidR="003023CD" w:rsidRPr="000B6690">
        <w:rPr>
          <w:rFonts w:ascii="Tahoma" w:hAnsi="Tahoma" w:cs="Tahoma"/>
          <w:sz w:val="18"/>
          <w:szCs w:val="18"/>
        </w:rPr>
        <w:t xml:space="preserve"> (“</w:t>
      </w:r>
      <w:r w:rsidRPr="000B6690">
        <w:rPr>
          <w:rFonts w:ascii="Tahoma" w:hAnsi="Tahoma" w:cs="Tahoma"/>
          <w:b/>
          <w:sz w:val="18"/>
          <w:szCs w:val="18"/>
        </w:rPr>
        <w:t>Effective Date</w:t>
      </w:r>
      <w:r w:rsidRPr="000B6690">
        <w:rPr>
          <w:rFonts w:ascii="Tahoma" w:hAnsi="Tahoma" w:cs="Tahoma"/>
          <w:sz w:val="18"/>
          <w:szCs w:val="18"/>
        </w:rPr>
        <w:t>”)</w:t>
      </w:r>
    </w:p>
    <w:p w14:paraId="5E34093C" w14:textId="77777777" w:rsidR="00625053" w:rsidRPr="000B6690" w:rsidRDefault="00625053" w:rsidP="00625053">
      <w:pPr>
        <w:pStyle w:val="DefaultText"/>
        <w:keepLines/>
        <w:widowControl/>
        <w:rPr>
          <w:rFonts w:ascii="Tahoma" w:hAnsi="Tahoma" w:cs="Tahoma"/>
          <w:sz w:val="18"/>
          <w:szCs w:val="18"/>
        </w:rPr>
      </w:pPr>
    </w:p>
    <w:p w14:paraId="0D5330F2" w14:textId="77777777" w:rsidR="00625053" w:rsidRPr="000B6690" w:rsidRDefault="00625053" w:rsidP="00625053">
      <w:pPr>
        <w:pStyle w:val="DefaultText"/>
        <w:keepLines/>
        <w:widowControl/>
        <w:rPr>
          <w:rFonts w:ascii="Tahoma" w:hAnsi="Tahoma" w:cs="Tahoma"/>
          <w:b/>
          <w:bCs/>
          <w:sz w:val="18"/>
          <w:szCs w:val="18"/>
        </w:rPr>
      </w:pPr>
      <w:r w:rsidRPr="000B6690">
        <w:rPr>
          <w:rFonts w:ascii="Tahoma" w:hAnsi="Tahoma" w:cs="Tahoma"/>
          <w:b/>
          <w:bCs/>
          <w:sz w:val="18"/>
          <w:szCs w:val="18"/>
        </w:rPr>
        <w:t>BETWEEN</w:t>
      </w:r>
    </w:p>
    <w:p w14:paraId="4B8967D7" w14:textId="77777777" w:rsidR="00625053" w:rsidRPr="000B6690" w:rsidRDefault="00625053" w:rsidP="00625053">
      <w:pPr>
        <w:pStyle w:val="DefaultText"/>
        <w:keepLines/>
        <w:widowControl/>
        <w:rPr>
          <w:rFonts w:ascii="Tahoma" w:hAnsi="Tahoma" w:cs="Tahoma"/>
          <w:b/>
          <w:bCs/>
          <w:sz w:val="18"/>
          <w:szCs w:val="18"/>
        </w:rPr>
      </w:pPr>
    </w:p>
    <w:p w14:paraId="71617839" w14:textId="2B88A82A" w:rsidR="00625053" w:rsidRPr="000B6690" w:rsidRDefault="00625053" w:rsidP="00625053">
      <w:pPr>
        <w:pStyle w:val="DefaultText"/>
        <w:keepLines/>
        <w:widowControl/>
        <w:ind w:left="720" w:hanging="720"/>
        <w:jc w:val="both"/>
        <w:rPr>
          <w:rFonts w:ascii="Tahoma" w:hAnsi="Tahoma" w:cs="Tahoma"/>
          <w:sz w:val="18"/>
          <w:szCs w:val="18"/>
        </w:rPr>
      </w:pPr>
      <w:r w:rsidRPr="000B6690">
        <w:rPr>
          <w:rFonts w:ascii="Tahoma" w:hAnsi="Tahoma" w:cs="Tahoma"/>
          <w:sz w:val="18"/>
          <w:szCs w:val="18"/>
        </w:rPr>
        <w:t>(1)</w:t>
      </w:r>
      <w:r w:rsidRPr="000B6690">
        <w:rPr>
          <w:rFonts w:ascii="Tahoma" w:hAnsi="Tahoma" w:cs="Tahoma"/>
          <w:sz w:val="18"/>
          <w:szCs w:val="18"/>
        </w:rPr>
        <w:tab/>
      </w:r>
      <w:r w:rsidR="00DF3578" w:rsidRPr="00DF3578">
        <w:rPr>
          <w:rFonts w:ascii="Tahoma" w:hAnsi="Tahoma" w:cs="Tahoma"/>
          <w:b/>
          <w:bCs/>
          <w:sz w:val="18"/>
          <w:szCs w:val="18"/>
        </w:rPr>
        <w:t xml:space="preserve">Sellick Partnership Limited, </w:t>
      </w:r>
      <w:r w:rsidR="00DF3578" w:rsidRPr="00DF3578">
        <w:rPr>
          <w:rFonts w:ascii="Tahoma" w:hAnsi="Tahoma" w:cs="Tahoma"/>
          <w:sz w:val="18"/>
          <w:szCs w:val="18"/>
        </w:rPr>
        <w:t>a company incorporated in England and Wales under company number 04156002 and whose registered office is at is Queens Court, 24 Queen Street, Manchester, M2 5HX, (“Employment Business”); and</w:t>
      </w:r>
    </w:p>
    <w:p w14:paraId="434E09BC" w14:textId="77777777" w:rsidR="00625053" w:rsidRPr="000B6690" w:rsidRDefault="00625053" w:rsidP="00625053">
      <w:pPr>
        <w:pStyle w:val="DefaultText"/>
        <w:keepLines/>
        <w:widowControl/>
        <w:ind w:left="720" w:hanging="720"/>
        <w:jc w:val="both"/>
        <w:rPr>
          <w:rFonts w:ascii="Tahoma" w:hAnsi="Tahoma" w:cs="Tahoma"/>
          <w:sz w:val="18"/>
          <w:szCs w:val="18"/>
        </w:rPr>
      </w:pPr>
    </w:p>
    <w:p w14:paraId="23D841D9" w14:textId="77777777" w:rsidR="00625053" w:rsidRPr="000B6690" w:rsidRDefault="00625053" w:rsidP="00625053">
      <w:pPr>
        <w:pStyle w:val="DefaultText"/>
        <w:keepLines/>
        <w:widowControl/>
        <w:ind w:left="720" w:hanging="720"/>
        <w:jc w:val="both"/>
        <w:rPr>
          <w:rFonts w:ascii="Tahoma" w:hAnsi="Tahoma" w:cs="Tahoma"/>
          <w:sz w:val="18"/>
          <w:szCs w:val="18"/>
        </w:rPr>
      </w:pPr>
      <w:r w:rsidRPr="000B6690">
        <w:rPr>
          <w:rFonts w:ascii="Tahoma" w:hAnsi="Tahoma" w:cs="Tahoma"/>
          <w:sz w:val="18"/>
          <w:szCs w:val="18"/>
        </w:rPr>
        <w:t>(2)</w:t>
      </w:r>
      <w:r w:rsidRPr="000B6690">
        <w:rPr>
          <w:rFonts w:ascii="Tahoma" w:hAnsi="Tahoma" w:cs="Tahoma"/>
          <w:sz w:val="18"/>
          <w:szCs w:val="18"/>
        </w:rPr>
        <w:tab/>
      </w:r>
      <w:r w:rsidR="003023CD" w:rsidRPr="000B6690">
        <w:rPr>
          <w:rFonts w:ascii="Tahoma" w:hAnsi="Tahoma" w:cs="Tahoma"/>
          <w:b/>
          <w:sz w:val="18"/>
          <w:szCs w:val="18"/>
          <w:highlight w:val="yellow"/>
        </w:rPr>
        <w:t xml:space="preserve">[Name of </w:t>
      </w:r>
      <w:r w:rsidR="00525F2A" w:rsidRPr="000B6690">
        <w:rPr>
          <w:rFonts w:ascii="Tahoma" w:hAnsi="Tahoma" w:cs="Tahoma"/>
          <w:b/>
          <w:bCs/>
          <w:sz w:val="18"/>
          <w:szCs w:val="18"/>
          <w:highlight w:val="yellow"/>
        </w:rPr>
        <w:t>Umbrella</w:t>
      </w:r>
      <w:r w:rsidR="003023CD" w:rsidRPr="000B6690">
        <w:rPr>
          <w:rFonts w:ascii="Tahoma" w:hAnsi="Tahoma" w:cs="Tahoma"/>
          <w:b/>
          <w:sz w:val="18"/>
          <w:szCs w:val="18"/>
          <w:highlight w:val="yellow"/>
        </w:rPr>
        <w:t xml:space="preserve"> Company]</w:t>
      </w:r>
      <w:r w:rsidR="003023CD" w:rsidRPr="000B6690">
        <w:rPr>
          <w:rFonts w:ascii="Tahoma" w:hAnsi="Tahoma" w:cs="Tahoma"/>
          <w:sz w:val="18"/>
          <w:szCs w:val="18"/>
        </w:rPr>
        <w:t>,</w:t>
      </w:r>
      <w:r w:rsidRPr="000B6690">
        <w:rPr>
          <w:rFonts w:ascii="Tahoma" w:hAnsi="Tahoma" w:cs="Tahoma"/>
          <w:sz w:val="18"/>
          <w:szCs w:val="18"/>
        </w:rPr>
        <w:t xml:space="preserve"> a company incorporated in England and Wales under company number </w:t>
      </w:r>
      <w:r w:rsidR="003023CD" w:rsidRPr="000B6690">
        <w:rPr>
          <w:rFonts w:ascii="Tahoma" w:hAnsi="Tahoma" w:cs="Tahoma"/>
          <w:sz w:val="18"/>
          <w:szCs w:val="18"/>
          <w:highlight w:val="yellow"/>
        </w:rPr>
        <w:t>[insert registered company number]</w:t>
      </w:r>
      <w:r w:rsidRPr="000B6690">
        <w:rPr>
          <w:rFonts w:ascii="Tahoma" w:hAnsi="Tahoma" w:cs="Tahoma"/>
          <w:sz w:val="18"/>
          <w:szCs w:val="18"/>
        </w:rPr>
        <w:t xml:space="preserve"> and whose registered office is at </w:t>
      </w:r>
      <w:r w:rsidR="003023CD" w:rsidRPr="000B6690">
        <w:rPr>
          <w:rFonts w:ascii="Tahoma" w:hAnsi="Tahoma" w:cs="Tahoma"/>
          <w:sz w:val="18"/>
          <w:szCs w:val="18"/>
          <w:highlight w:val="yellow"/>
        </w:rPr>
        <w:t>[insert registered office address]</w:t>
      </w:r>
      <w:r w:rsidR="00AF169E" w:rsidRPr="000B6690">
        <w:rPr>
          <w:rFonts w:ascii="Tahoma" w:hAnsi="Tahoma" w:cs="Tahoma"/>
          <w:sz w:val="18"/>
          <w:szCs w:val="18"/>
        </w:rPr>
        <w:t xml:space="preserve"> (“</w:t>
      </w:r>
      <w:r w:rsidR="00D3154A" w:rsidRPr="000B6690">
        <w:rPr>
          <w:rFonts w:ascii="Tahoma" w:hAnsi="Tahoma" w:cs="Tahoma"/>
          <w:b/>
          <w:sz w:val="18"/>
          <w:szCs w:val="18"/>
        </w:rPr>
        <w:t>Contractor</w:t>
      </w:r>
      <w:r w:rsidR="00D3154A" w:rsidRPr="000B6690">
        <w:rPr>
          <w:rFonts w:ascii="Tahoma" w:hAnsi="Tahoma" w:cs="Tahoma"/>
          <w:sz w:val="18"/>
          <w:szCs w:val="18"/>
        </w:rPr>
        <w:t>”</w:t>
      </w:r>
      <w:r w:rsidRPr="000B6690">
        <w:rPr>
          <w:rFonts w:ascii="Tahoma" w:hAnsi="Tahoma" w:cs="Tahoma"/>
          <w:sz w:val="18"/>
          <w:szCs w:val="18"/>
        </w:rPr>
        <w:t>)</w:t>
      </w:r>
      <w:r w:rsidR="003F2530" w:rsidRPr="000B6690">
        <w:rPr>
          <w:rFonts w:ascii="Tahoma" w:hAnsi="Tahoma" w:cs="Tahoma"/>
          <w:sz w:val="18"/>
          <w:szCs w:val="18"/>
        </w:rPr>
        <w:t>.</w:t>
      </w:r>
    </w:p>
    <w:p w14:paraId="3A62DF6C" w14:textId="77777777" w:rsidR="00625053" w:rsidRPr="000B6690" w:rsidRDefault="00625053" w:rsidP="00625053">
      <w:pPr>
        <w:pStyle w:val="DefaultText"/>
        <w:keepLines/>
        <w:widowControl/>
        <w:rPr>
          <w:rFonts w:ascii="Tahoma" w:hAnsi="Tahoma" w:cs="Tahoma"/>
          <w:sz w:val="18"/>
          <w:szCs w:val="18"/>
        </w:rPr>
      </w:pPr>
    </w:p>
    <w:p w14:paraId="7E2217E9" w14:textId="77777777" w:rsidR="00E265B0" w:rsidRPr="000B6690" w:rsidRDefault="00E265B0">
      <w:pPr>
        <w:pStyle w:val="DefaultText"/>
        <w:keepLines/>
        <w:widowControl/>
        <w:rPr>
          <w:rFonts w:ascii="Tahoma" w:hAnsi="Tahoma" w:cs="Tahoma"/>
          <w:b/>
          <w:sz w:val="18"/>
          <w:szCs w:val="18"/>
        </w:rPr>
      </w:pPr>
    </w:p>
    <w:p w14:paraId="7CFC3223" w14:textId="77777777" w:rsidR="00E265B0" w:rsidRPr="000B6690" w:rsidRDefault="00E265B0">
      <w:pPr>
        <w:pStyle w:val="DefaultText"/>
        <w:keepLines/>
        <w:widowControl/>
        <w:rPr>
          <w:rFonts w:ascii="Tahoma" w:hAnsi="Tahoma" w:cs="Tahoma"/>
          <w:b/>
          <w:sz w:val="18"/>
          <w:szCs w:val="18"/>
        </w:rPr>
      </w:pPr>
    </w:p>
    <w:p w14:paraId="721C6984" w14:textId="77777777" w:rsidR="00625053" w:rsidRPr="000B6690" w:rsidRDefault="00625053" w:rsidP="00625053">
      <w:pPr>
        <w:pStyle w:val="DefaultText"/>
        <w:keepLines/>
        <w:widowControl/>
        <w:rPr>
          <w:rFonts w:ascii="Tahoma" w:hAnsi="Tahoma" w:cs="Tahoma"/>
          <w:b/>
          <w:bCs/>
          <w:sz w:val="18"/>
          <w:szCs w:val="18"/>
        </w:rPr>
        <w:sectPr w:rsidR="00625053" w:rsidRPr="000B6690" w:rsidSect="008038FD">
          <w:headerReference w:type="default" r:id="rId34"/>
          <w:headerReference w:type="first" r:id="rId35"/>
          <w:footerReference w:type="first" r:id="rId36"/>
          <w:pgSz w:w="12240" w:h="15840"/>
          <w:pgMar w:top="567" w:right="567" w:bottom="1135" w:left="567" w:header="648" w:footer="648" w:gutter="0"/>
          <w:cols w:space="720"/>
          <w:noEndnote/>
          <w:titlePg/>
        </w:sectPr>
      </w:pPr>
      <w:r w:rsidRPr="000B6690">
        <w:rPr>
          <w:rFonts w:ascii="Tahoma" w:hAnsi="Tahoma" w:cs="Tahoma"/>
          <w:b/>
          <w:sz w:val="18"/>
          <w:szCs w:val="18"/>
        </w:rPr>
        <w:t xml:space="preserve">IT IS AGREED </w:t>
      </w:r>
      <w:r w:rsidRPr="000B6690">
        <w:rPr>
          <w:rFonts w:ascii="Tahoma" w:hAnsi="Tahoma" w:cs="Tahoma"/>
          <w:sz w:val="18"/>
          <w:szCs w:val="18"/>
        </w:rPr>
        <w:t>as follows:</w:t>
      </w:r>
    </w:p>
    <w:p w14:paraId="4708D015" w14:textId="77777777" w:rsidR="00625053" w:rsidRPr="000B6690" w:rsidRDefault="00BD711C" w:rsidP="00625053">
      <w:pPr>
        <w:pStyle w:val="tcc1"/>
        <w:rPr>
          <w:rFonts w:ascii="Tahoma" w:hAnsi="Tahoma" w:cs="Tahoma"/>
          <w:sz w:val="18"/>
          <w:szCs w:val="18"/>
        </w:rPr>
      </w:pPr>
      <w:bookmarkStart w:id="0" w:name="_Ref234572486"/>
      <w:bookmarkStart w:id="1" w:name="_Toc513134236"/>
      <w:r w:rsidRPr="000B6690">
        <w:rPr>
          <w:rFonts w:ascii="Tahoma" w:hAnsi="Tahoma" w:cs="Tahoma"/>
          <w:sz w:val="18"/>
          <w:szCs w:val="18"/>
        </w:rPr>
        <w:t>Interpretation and Definitions</w:t>
      </w:r>
      <w:bookmarkEnd w:id="0"/>
      <w:bookmarkEnd w:id="1"/>
    </w:p>
    <w:p w14:paraId="25F4494A" w14:textId="006A4473" w:rsidR="007F3F3E" w:rsidRPr="000B6690" w:rsidRDefault="007F3F3E" w:rsidP="00D95841">
      <w:pPr>
        <w:pStyle w:val="tc2"/>
      </w:pPr>
      <w:r w:rsidRPr="000B6690">
        <w:t xml:space="preserve">In this </w:t>
      </w:r>
      <w:r w:rsidR="00C15EA2" w:rsidRPr="000B6690">
        <w:t>A</w:t>
      </w:r>
      <w:r w:rsidRPr="000B6690">
        <w:t>greement:</w:t>
      </w:r>
    </w:p>
    <w:p w14:paraId="38239B75" w14:textId="2A3D5B70" w:rsidR="00625053" w:rsidRPr="000B6690" w:rsidRDefault="00625053" w:rsidP="00D95841">
      <w:pPr>
        <w:pStyle w:val="tc2"/>
        <w:numPr>
          <w:ilvl w:val="2"/>
          <w:numId w:val="18"/>
        </w:numPr>
      </w:pPr>
      <w:r w:rsidRPr="000B6690">
        <w:t>Unless the context otherwise requires, references to the singular include the plural</w:t>
      </w:r>
      <w:r w:rsidR="007F3F3E" w:rsidRPr="000B6690">
        <w:t>;</w:t>
      </w:r>
    </w:p>
    <w:p w14:paraId="7557E01E" w14:textId="189B0691" w:rsidR="00C15EA2" w:rsidRPr="000B6690" w:rsidRDefault="00875C2B" w:rsidP="00D95841">
      <w:pPr>
        <w:pStyle w:val="tc2"/>
        <w:numPr>
          <w:ilvl w:val="2"/>
          <w:numId w:val="18"/>
        </w:numPr>
        <w:rPr>
          <w:sz w:val="20"/>
        </w:rPr>
      </w:pPr>
      <w:r>
        <w:t>Placement Schedule</w:t>
      </w:r>
      <w:r w:rsidR="007F3F3E" w:rsidRPr="000B6690">
        <w:t xml:space="preserve">s form part of this </w:t>
      </w:r>
      <w:r w:rsidR="002027BF" w:rsidRPr="000B6690">
        <w:t>A</w:t>
      </w:r>
      <w:r w:rsidR="007F3F3E" w:rsidRPr="000B6690">
        <w:t xml:space="preserve">greement and shall have effect as if set out in full in the body of this </w:t>
      </w:r>
      <w:r w:rsidR="002027BF" w:rsidRPr="000B6690">
        <w:t>A</w:t>
      </w:r>
      <w:r w:rsidR="007F3F3E" w:rsidRPr="000B6690">
        <w:t>greement.</w:t>
      </w:r>
    </w:p>
    <w:p w14:paraId="6553F985" w14:textId="31B4AD95" w:rsidR="007F3F3E" w:rsidRPr="000B6690" w:rsidRDefault="007F3F3E" w:rsidP="00D95841">
      <w:pPr>
        <w:pStyle w:val="tc2"/>
        <w:numPr>
          <w:ilvl w:val="2"/>
          <w:numId w:val="18"/>
        </w:numPr>
      </w:pPr>
      <w:r w:rsidRPr="000B6690">
        <w:t>A reference to a statute or statutory provision is a reference to it as amended, extended or re-enacted from time to time and all subordinate legislation</w:t>
      </w:r>
      <w:r w:rsidR="00561A12">
        <w:t xml:space="preserve"> including all instruments, orders or regulations made under or deriving validity from a statute or provision</w:t>
      </w:r>
      <w:r w:rsidR="00C15EA2" w:rsidRPr="000B6690">
        <w:t>; and</w:t>
      </w:r>
    </w:p>
    <w:p w14:paraId="0739F1FD" w14:textId="728512FF" w:rsidR="007F3F3E" w:rsidRPr="000B6690" w:rsidRDefault="007F3F3E" w:rsidP="00FB2F35">
      <w:pPr>
        <w:pStyle w:val="tc2"/>
        <w:numPr>
          <w:ilvl w:val="2"/>
          <w:numId w:val="18"/>
        </w:numPr>
      </w:pPr>
      <w:r w:rsidRPr="000B6690">
        <w:t>A reference to writing or written includes fax and email</w:t>
      </w:r>
      <w:r w:rsidR="00C15EA2" w:rsidRPr="000B6690">
        <w:t>.</w:t>
      </w:r>
    </w:p>
    <w:p w14:paraId="490FAB93" w14:textId="77777777" w:rsidR="00625053" w:rsidRPr="000B6690" w:rsidRDefault="00FD5D05" w:rsidP="00D95841">
      <w:pPr>
        <w:pStyle w:val="tc2"/>
      </w:pPr>
      <w:r w:rsidRPr="000B6690">
        <w:t xml:space="preserve">Headings contained in this Agreement are for reference purposes only and </w:t>
      </w:r>
      <w:r w:rsidR="00F018DD" w:rsidRPr="000B6690">
        <w:t>will</w:t>
      </w:r>
      <w:r w:rsidRPr="000B6690">
        <w:t xml:space="preserve"> not affect the intended meanings of the clauses to which they relate.</w:t>
      </w:r>
    </w:p>
    <w:p w14:paraId="7935F898" w14:textId="77777777" w:rsidR="00742A81" w:rsidRPr="000B6690" w:rsidRDefault="00742A81" w:rsidP="00D95841">
      <w:pPr>
        <w:pStyle w:val="tc2"/>
      </w:pPr>
      <w:r w:rsidRPr="000B6690">
        <w:t xml:space="preserve">In this Agreement – </w:t>
      </w:r>
    </w:p>
    <w:p w14:paraId="268EE963" w14:textId="5202D65B" w:rsidR="008C1A3C" w:rsidRPr="000B6690" w:rsidRDefault="00A3713A" w:rsidP="00D95841">
      <w:pPr>
        <w:pStyle w:val="tc2"/>
        <w:numPr>
          <w:ilvl w:val="0"/>
          <w:numId w:val="0"/>
        </w:numPr>
        <w:ind w:left="454"/>
      </w:pPr>
      <w:r w:rsidRPr="000B6690">
        <w:t>“</w:t>
      </w:r>
      <w:r w:rsidRPr="000B6690">
        <w:rPr>
          <w:b/>
        </w:rPr>
        <w:t>Agreement</w:t>
      </w:r>
      <w:r w:rsidR="007C7B3B" w:rsidRPr="000B6690">
        <w:t>” means the terms and conditions set out herein together with any</w:t>
      </w:r>
      <w:r w:rsidR="00561A12">
        <w:t xml:space="preserve"> schedules and</w:t>
      </w:r>
      <w:r w:rsidR="007C7B3B" w:rsidRPr="000B6690">
        <w:t xml:space="preserve"> </w:t>
      </w:r>
      <w:r w:rsidR="006706EF" w:rsidRPr="000B6690">
        <w:t xml:space="preserve">issued </w:t>
      </w:r>
      <w:r w:rsidR="00875C2B">
        <w:t>Placement Schedule</w:t>
      </w:r>
      <w:r w:rsidR="007C7B3B" w:rsidRPr="000B6690">
        <w:t xml:space="preserve"> to these terms;</w:t>
      </w:r>
    </w:p>
    <w:p w14:paraId="539C52B4" w14:textId="45411A1A" w:rsidR="008C1A3C" w:rsidRPr="000B6690" w:rsidRDefault="00625053">
      <w:pPr>
        <w:pStyle w:val="DefaultText"/>
        <w:keepLines/>
        <w:widowControl/>
        <w:spacing w:before="40" w:after="60"/>
        <w:ind w:left="454"/>
        <w:jc w:val="both"/>
        <w:rPr>
          <w:rFonts w:ascii="Tahoma" w:hAnsi="Tahoma" w:cs="Tahoma"/>
          <w:sz w:val="18"/>
          <w:szCs w:val="18"/>
        </w:rPr>
      </w:pPr>
      <w:r w:rsidRPr="000B6690">
        <w:rPr>
          <w:rFonts w:ascii="Tahoma" w:hAnsi="Tahoma" w:cs="Tahoma"/>
          <w:sz w:val="18"/>
          <w:szCs w:val="18"/>
        </w:rPr>
        <w:t>“</w:t>
      </w:r>
      <w:r w:rsidRPr="000B6690">
        <w:rPr>
          <w:rFonts w:ascii="Tahoma" w:hAnsi="Tahoma" w:cs="Tahoma"/>
          <w:b/>
          <w:bCs/>
          <w:sz w:val="18"/>
          <w:szCs w:val="18"/>
        </w:rPr>
        <w:t>Assignment</w:t>
      </w:r>
      <w:r w:rsidRPr="000B6690">
        <w:rPr>
          <w:rFonts w:ascii="Tahoma" w:hAnsi="Tahoma" w:cs="Tahoma"/>
          <w:sz w:val="18"/>
          <w:szCs w:val="18"/>
        </w:rPr>
        <w:t xml:space="preserve">” means </w:t>
      </w:r>
      <w:r w:rsidR="00395A57">
        <w:rPr>
          <w:rFonts w:ascii="Tahoma" w:hAnsi="Tahoma" w:cs="Tahoma"/>
          <w:sz w:val="18"/>
          <w:szCs w:val="18"/>
        </w:rPr>
        <w:t>a placement</w:t>
      </w:r>
      <w:r w:rsidR="00395A57" w:rsidRPr="000B6690">
        <w:rPr>
          <w:rFonts w:ascii="Tahoma" w:hAnsi="Tahoma" w:cs="Tahoma"/>
          <w:sz w:val="18"/>
          <w:szCs w:val="18"/>
        </w:rPr>
        <w:t xml:space="preserve"> </w:t>
      </w:r>
      <w:r w:rsidRPr="000B6690">
        <w:rPr>
          <w:rFonts w:ascii="Tahoma" w:hAnsi="Tahoma" w:cs="Tahoma"/>
          <w:sz w:val="18"/>
          <w:szCs w:val="18"/>
        </w:rPr>
        <w:t xml:space="preserve">during which </w:t>
      </w:r>
      <w:r w:rsidR="00F018DD" w:rsidRPr="000B6690">
        <w:rPr>
          <w:rFonts w:ascii="Tahoma" w:hAnsi="Tahoma" w:cs="Tahoma"/>
          <w:sz w:val="18"/>
          <w:szCs w:val="18"/>
        </w:rPr>
        <w:t>Contractor</w:t>
      </w:r>
      <w:r w:rsidRPr="000B6690">
        <w:rPr>
          <w:rFonts w:ascii="Tahoma" w:hAnsi="Tahoma" w:cs="Tahoma"/>
          <w:sz w:val="18"/>
          <w:szCs w:val="18"/>
        </w:rPr>
        <w:t xml:space="preserve"> provides </w:t>
      </w:r>
      <w:r w:rsidR="00253ABD" w:rsidRPr="000B6690">
        <w:rPr>
          <w:rFonts w:ascii="Tahoma" w:hAnsi="Tahoma" w:cs="Tahoma"/>
          <w:sz w:val="18"/>
          <w:szCs w:val="18"/>
        </w:rPr>
        <w:t>Services</w:t>
      </w:r>
      <w:r w:rsidRPr="000B6690">
        <w:rPr>
          <w:rFonts w:ascii="Tahoma" w:hAnsi="Tahoma" w:cs="Tahoma"/>
          <w:sz w:val="18"/>
          <w:szCs w:val="18"/>
        </w:rPr>
        <w:t xml:space="preserve"> as set out in an </w:t>
      </w:r>
      <w:r w:rsidR="009D0DA6">
        <w:rPr>
          <w:rFonts w:ascii="Tahoma" w:hAnsi="Tahoma" w:cs="Tahoma"/>
          <w:sz w:val="18"/>
          <w:szCs w:val="18"/>
        </w:rPr>
        <w:t>Placement</w:t>
      </w:r>
      <w:r w:rsidRPr="000B6690">
        <w:rPr>
          <w:rFonts w:ascii="Tahoma" w:hAnsi="Tahoma" w:cs="Tahoma"/>
          <w:sz w:val="18"/>
          <w:szCs w:val="18"/>
        </w:rPr>
        <w:t xml:space="preserve"> Schedule;</w:t>
      </w:r>
    </w:p>
    <w:p w14:paraId="222DA3AE" w14:textId="68498198" w:rsidR="008C1A3C" w:rsidRPr="000B6690" w:rsidRDefault="00C52F7D" w:rsidP="4BAFB5B6">
      <w:pPr>
        <w:pStyle w:val="DefaultText"/>
        <w:keepLines/>
        <w:widowControl/>
        <w:spacing w:before="40" w:after="60"/>
        <w:ind w:left="454"/>
        <w:jc w:val="both"/>
        <w:rPr>
          <w:rFonts w:ascii="Tahoma" w:hAnsi="Tahoma" w:cs="Tahoma"/>
          <w:sz w:val="18"/>
          <w:szCs w:val="18"/>
        </w:rPr>
      </w:pPr>
      <w:r w:rsidRPr="000B6690">
        <w:rPr>
          <w:rFonts w:ascii="Tahoma" w:hAnsi="Tahoma" w:cs="Tahoma"/>
          <w:sz w:val="18"/>
          <w:szCs w:val="18"/>
        </w:rPr>
        <w:t>“</w:t>
      </w:r>
      <w:r w:rsidRPr="000B6690">
        <w:rPr>
          <w:rFonts w:ascii="Tahoma" w:hAnsi="Tahoma" w:cs="Tahoma"/>
          <w:b/>
          <w:bCs/>
          <w:sz w:val="18"/>
          <w:szCs w:val="18"/>
        </w:rPr>
        <w:t>AWR</w:t>
      </w:r>
      <w:r w:rsidRPr="000B6690">
        <w:rPr>
          <w:rFonts w:ascii="Tahoma" w:hAnsi="Tahoma" w:cs="Tahoma"/>
          <w:sz w:val="18"/>
          <w:szCs w:val="18"/>
        </w:rPr>
        <w:t>” means the Agency Workers Regulations 2010;</w:t>
      </w:r>
    </w:p>
    <w:p w14:paraId="4BED0DF2" w14:textId="77777777" w:rsidR="00C52F7D" w:rsidRPr="000B6690" w:rsidRDefault="00625053">
      <w:pPr>
        <w:pStyle w:val="DefaultText"/>
        <w:keepLines/>
        <w:widowControl/>
        <w:spacing w:before="40" w:after="60"/>
        <w:ind w:left="454"/>
        <w:jc w:val="both"/>
        <w:rPr>
          <w:rFonts w:ascii="Tahoma" w:hAnsi="Tahoma" w:cs="Tahoma"/>
          <w:sz w:val="18"/>
          <w:szCs w:val="18"/>
        </w:rPr>
      </w:pPr>
      <w:r w:rsidRPr="000B6690">
        <w:rPr>
          <w:rFonts w:ascii="Tahoma" w:hAnsi="Tahoma" w:cs="Tahoma"/>
          <w:sz w:val="18"/>
          <w:szCs w:val="18"/>
        </w:rPr>
        <w:t>“</w:t>
      </w:r>
      <w:r w:rsidRPr="000B6690">
        <w:rPr>
          <w:rFonts w:ascii="Tahoma" w:hAnsi="Tahoma" w:cs="Tahoma"/>
          <w:b/>
          <w:bCs/>
          <w:sz w:val="18"/>
          <w:szCs w:val="18"/>
        </w:rPr>
        <w:t>Client</w:t>
      </w:r>
      <w:r w:rsidRPr="000B6690">
        <w:rPr>
          <w:rFonts w:ascii="Tahoma" w:hAnsi="Tahoma" w:cs="Tahoma"/>
          <w:sz w:val="18"/>
          <w:szCs w:val="18"/>
        </w:rPr>
        <w:t xml:space="preserve">” means the person, firm or corporate body together with any subsidiary or associated company as defined by </w:t>
      </w:r>
      <w:r w:rsidR="00DC675A" w:rsidRPr="000B6690">
        <w:rPr>
          <w:rFonts w:ascii="Tahoma" w:hAnsi="Tahoma" w:cs="Tahoma"/>
          <w:sz w:val="18"/>
          <w:szCs w:val="18"/>
        </w:rPr>
        <w:t xml:space="preserve">section 1159 of </w:t>
      </w:r>
      <w:r w:rsidRPr="000B6690">
        <w:rPr>
          <w:rFonts w:ascii="Tahoma" w:hAnsi="Tahoma" w:cs="Tahoma"/>
          <w:sz w:val="18"/>
          <w:szCs w:val="18"/>
        </w:rPr>
        <w:t xml:space="preserve">the Companies Act </w:t>
      </w:r>
      <w:r w:rsidR="00DC675A" w:rsidRPr="000B6690">
        <w:rPr>
          <w:rFonts w:ascii="Tahoma" w:hAnsi="Tahoma" w:cs="Tahoma"/>
          <w:sz w:val="18"/>
          <w:szCs w:val="18"/>
        </w:rPr>
        <w:t>2006</w:t>
      </w:r>
      <w:r w:rsidR="0001473B" w:rsidRPr="000B6690">
        <w:rPr>
          <w:rFonts w:ascii="Tahoma" w:hAnsi="Tahoma" w:cs="Tahoma"/>
          <w:sz w:val="18"/>
          <w:szCs w:val="18"/>
        </w:rPr>
        <w:t xml:space="preserve"> requiring </w:t>
      </w:r>
      <w:r w:rsidR="00253ABD" w:rsidRPr="000B6690">
        <w:rPr>
          <w:rFonts w:ascii="Tahoma" w:hAnsi="Tahoma" w:cs="Tahoma"/>
          <w:sz w:val="18"/>
          <w:szCs w:val="18"/>
        </w:rPr>
        <w:t>Services</w:t>
      </w:r>
      <w:r w:rsidR="0001473B" w:rsidRPr="000B6690">
        <w:rPr>
          <w:rFonts w:ascii="Tahoma" w:hAnsi="Tahoma" w:cs="Tahoma"/>
          <w:sz w:val="18"/>
          <w:szCs w:val="18"/>
        </w:rPr>
        <w:t xml:space="preserve">, and includes any third party </w:t>
      </w:r>
      <w:r w:rsidR="00616414" w:rsidRPr="000B6690">
        <w:rPr>
          <w:rFonts w:ascii="Tahoma" w:hAnsi="Tahoma" w:cs="Tahoma"/>
          <w:sz w:val="18"/>
          <w:szCs w:val="18"/>
        </w:rPr>
        <w:t>to</w:t>
      </w:r>
      <w:r w:rsidR="0001473B" w:rsidRPr="000B6690">
        <w:rPr>
          <w:rFonts w:ascii="Tahoma" w:hAnsi="Tahoma" w:cs="Tahoma"/>
          <w:sz w:val="18"/>
          <w:szCs w:val="18"/>
        </w:rPr>
        <w:t xml:space="preserve"> whom </w:t>
      </w:r>
      <w:r w:rsidR="00F018DD" w:rsidRPr="000B6690">
        <w:rPr>
          <w:rFonts w:ascii="Tahoma" w:hAnsi="Tahoma" w:cs="Tahoma"/>
          <w:sz w:val="18"/>
          <w:szCs w:val="18"/>
        </w:rPr>
        <w:t>Representative</w:t>
      </w:r>
      <w:r w:rsidR="0001473B" w:rsidRPr="000B6690">
        <w:rPr>
          <w:rFonts w:ascii="Tahoma" w:hAnsi="Tahoma" w:cs="Tahoma"/>
          <w:sz w:val="18"/>
          <w:szCs w:val="18"/>
        </w:rPr>
        <w:t xml:space="preserve"> provides services pursuant to this Agreement on behalf of </w:t>
      </w:r>
      <w:r w:rsidR="00F018DD" w:rsidRPr="000B6690">
        <w:rPr>
          <w:rFonts w:ascii="Tahoma" w:hAnsi="Tahoma" w:cs="Tahoma"/>
          <w:sz w:val="18"/>
          <w:szCs w:val="18"/>
        </w:rPr>
        <w:t>Client</w:t>
      </w:r>
      <w:r w:rsidR="0001473B" w:rsidRPr="000B6690">
        <w:rPr>
          <w:rFonts w:ascii="Tahoma" w:hAnsi="Tahoma" w:cs="Tahoma"/>
          <w:sz w:val="18"/>
          <w:szCs w:val="18"/>
        </w:rPr>
        <w:t>;</w:t>
      </w:r>
      <w:r w:rsidR="00C52F7D" w:rsidRPr="000B6690">
        <w:rPr>
          <w:rFonts w:ascii="Tahoma" w:hAnsi="Tahoma" w:cs="Tahoma"/>
          <w:sz w:val="18"/>
          <w:szCs w:val="18"/>
        </w:rPr>
        <w:t xml:space="preserve"> </w:t>
      </w:r>
    </w:p>
    <w:p w14:paraId="603CDE8B" w14:textId="77777777" w:rsidR="008C1A3C" w:rsidRPr="000B6690" w:rsidRDefault="00C52F7D">
      <w:pPr>
        <w:pStyle w:val="DefaultText"/>
        <w:keepLines/>
        <w:widowControl/>
        <w:spacing w:before="40" w:after="60"/>
        <w:ind w:left="454"/>
        <w:jc w:val="both"/>
        <w:rPr>
          <w:rFonts w:ascii="Tahoma" w:hAnsi="Tahoma" w:cs="Tahoma"/>
          <w:sz w:val="18"/>
          <w:szCs w:val="18"/>
        </w:rPr>
      </w:pPr>
      <w:r w:rsidRPr="000B6690">
        <w:rPr>
          <w:rFonts w:ascii="Tahoma" w:hAnsi="Tahoma" w:cs="Tahoma"/>
          <w:sz w:val="18"/>
          <w:szCs w:val="18"/>
        </w:rPr>
        <w:t>“</w:t>
      </w:r>
      <w:r w:rsidRPr="000B6690">
        <w:rPr>
          <w:rFonts w:ascii="Tahoma" w:hAnsi="Tahoma" w:cs="Tahoma"/>
          <w:b/>
          <w:sz w:val="18"/>
          <w:szCs w:val="18"/>
        </w:rPr>
        <w:t>Conduct Regulations</w:t>
      </w:r>
      <w:r w:rsidRPr="000B6690">
        <w:rPr>
          <w:rFonts w:ascii="Tahoma" w:hAnsi="Tahoma" w:cs="Tahoma"/>
          <w:sz w:val="18"/>
          <w:szCs w:val="18"/>
        </w:rPr>
        <w:t xml:space="preserve">” means the Conduct of Employment Agencies and Employment Businesses Regulations 2003 (as amended from time to time) and references to a particular Regulation are </w:t>
      </w:r>
      <w:r w:rsidR="00742A81" w:rsidRPr="000B6690">
        <w:rPr>
          <w:rFonts w:ascii="Tahoma" w:hAnsi="Tahoma" w:cs="Tahoma"/>
          <w:sz w:val="18"/>
          <w:szCs w:val="18"/>
        </w:rPr>
        <w:t>references contained therein</w:t>
      </w:r>
      <w:r w:rsidRPr="000B6690">
        <w:rPr>
          <w:rFonts w:ascii="Tahoma" w:hAnsi="Tahoma" w:cs="Tahoma"/>
          <w:sz w:val="18"/>
          <w:szCs w:val="18"/>
        </w:rPr>
        <w:t>;</w:t>
      </w:r>
    </w:p>
    <w:p w14:paraId="1A326E56" w14:textId="68C2E809" w:rsidR="009E47AF" w:rsidRPr="000B6690" w:rsidRDefault="009E47AF" w:rsidP="009E47AF">
      <w:pPr>
        <w:pStyle w:val="DefaultText"/>
        <w:keepLines/>
        <w:spacing w:before="40" w:after="60"/>
        <w:ind w:left="454"/>
        <w:jc w:val="both"/>
        <w:rPr>
          <w:rFonts w:ascii="Tahoma" w:hAnsi="Tahoma" w:cs="Tahoma"/>
          <w:sz w:val="18"/>
          <w:szCs w:val="18"/>
        </w:rPr>
      </w:pPr>
      <w:r w:rsidRPr="000B6690">
        <w:rPr>
          <w:rFonts w:ascii="Tahoma" w:hAnsi="Tahoma" w:cs="Tahoma"/>
          <w:sz w:val="18"/>
          <w:szCs w:val="18"/>
        </w:rPr>
        <w:t>“</w:t>
      </w:r>
      <w:r w:rsidRPr="000B6690">
        <w:rPr>
          <w:rFonts w:ascii="Tahoma" w:hAnsi="Tahoma" w:cs="Tahoma"/>
          <w:b/>
          <w:sz w:val="18"/>
          <w:szCs w:val="18"/>
        </w:rPr>
        <w:t>Data Controller</w:t>
      </w:r>
      <w:r w:rsidRPr="000B6690">
        <w:rPr>
          <w:rFonts w:ascii="Tahoma" w:hAnsi="Tahoma" w:cs="Tahoma"/>
          <w:sz w:val="18"/>
          <w:szCs w:val="18"/>
        </w:rPr>
        <w:t>” means "controller" in accordance with the General Data Protection Regulation (EU) 2016/679;</w:t>
      </w:r>
    </w:p>
    <w:p w14:paraId="1BBFAC0A" w14:textId="598D9305" w:rsidR="00EE113B" w:rsidRPr="000B6690" w:rsidRDefault="009E47AF" w:rsidP="009E47AF">
      <w:pPr>
        <w:pStyle w:val="DefaultText"/>
        <w:spacing w:before="40" w:after="60"/>
        <w:ind w:left="454"/>
        <w:jc w:val="both"/>
        <w:rPr>
          <w:rFonts w:ascii="Tahoma" w:hAnsi="Tahoma" w:cs="Tahoma"/>
          <w:sz w:val="18"/>
          <w:szCs w:val="18"/>
        </w:rPr>
      </w:pPr>
      <w:r w:rsidRPr="000B6690">
        <w:rPr>
          <w:rFonts w:ascii="Tahoma" w:hAnsi="Tahoma" w:cs="Tahoma"/>
          <w:sz w:val="18"/>
          <w:szCs w:val="18"/>
        </w:rPr>
        <w:t>“</w:t>
      </w:r>
      <w:r w:rsidRPr="000B6690">
        <w:rPr>
          <w:rFonts w:ascii="Tahoma" w:hAnsi="Tahoma" w:cs="Tahoma"/>
          <w:b/>
          <w:sz w:val="18"/>
          <w:szCs w:val="18"/>
        </w:rPr>
        <w:t>Data Protection Legislation</w:t>
      </w:r>
      <w:r w:rsidRPr="000B6690">
        <w:rPr>
          <w:rFonts w:ascii="Tahoma" w:hAnsi="Tahoma" w:cs="Tahoma"/>
          <w:sz w:val="18"/>
          <w:szCs w:val="18"/>
        </w:rPr>
        <w:t>” means all laws and regulations</w:t>
      </w:r>
      <w:r w:rsidR="00561A12">
        <w:rPr>
          <w:rFonts w:ascii="Tahoma" w:hAnsi="Tahoma" w:cs="Tahoma"/>
          <w:sz w:val="18"/>
          <w:szCs w:val="18"/>
        </w:rPr>
        <w:t xml:space="preserve"> </w:t>
      </w:r>
      <w:r w:rsidRPr="000B6690">
        <w:rPr>
          <w:rFonts w:ascii="Tahoma" w:hAnsi="Tahoma" w:cs="Tahoma"/>
          <w:sz w:val="18"/>
          <w:szCs w:val="18"/>
        </w:rPr>
        <w:t>in the United Kingdom relating to data protection,</w:t>
      </w:r>
      <w:r w:rsidR="00561A12">
        <w:rPr>
          <w:rFonts w:ascii="Tahoma" w:hAnsi="Tahoma" w:cs="Tahoma"/>
          <w:sz w:val="18"/>
          <w:szCs w:val="18"/>
        </w:rPr>
        <w:t xml:space="preserve"> </w:t>
      </w:r>
      <w:r w:rsidRPr="000B6690">
        <w:rPr>
          <w:rFonts w:ascii="Tahoma" w:hAnsi="Tahoma" w:cs="Tahoma"/>
          <w:sz w:val="18"/>
          <w:szCs w:val="18"/>
        </w:rPr>
        <w:t>privacy</w:t>
      </w:r>
      <w:r w:rsidR="00561A12">
        <w:rPr>
          <w:rFonts w:ascii="Tahoma" w:hAnsi="Tahoma" w:cs="Tahoma"/>
          <w:sz w:val="18"/>
          <w:szCs w:val="18"/>
        </w:rPr>
        <w:t xml:space="preserve"> and electronic communications</w:t>
      </w:r>
      <w:r w:rsidRPr="000B6690">
        <w:rPr>
          <w:rFonts w:ascii="Tahoma" w:hAnsi="Tahoma" w:cs="Tahoma"/>
          <w:sz w:val="18"/>
          <w:szCs w:val="18"/>
        </w:rPr>
        <w:t xml:space="preserve">, including,(a) the Data Protection Act </w:t>
      </w:r>
      <w:r w:rsidR="007B4EE6" w:rsidRPr="000B6690">
        <w:rPr>
          <w:rFonts w:ascii="Tahoma" w:hAnsi="Tahoma" w:cs="Tahoma"/>
          <w:sz w:val="18"/>
          <w:szCs w:val="18"/>
        </w:rPr>
        <w:t>2018</w:t>
      </w:r>
      <w:r w:rsidRPr="000B6690">
        <w:rPr>
          <w:rFonts w:ascii="Tahoma" w:hAnsi="Tahoma" w:cs="Tahoma"/>
          <w:sz w:val="18"/>
          <w:szCs w:val="18"/>
        </w:rPr>
        <w:t>; (b)</w:t>
      </w:r>
      <w:r w:rsidR="00561A12">
        <w:rPr>
          <w:rFonts w:ascii="Tahoma" w:hAnsi="Tahoma" w:cs="Tahoma"/>
          <w:sz w:val="18"/>
          <w:szCs w:val="18"/>
        </w:rPr>
        <w:t xml:space="preserve">UK </w:t>
      </w:r>
      <w:r w:rsidRPr="000B6690">
        <w:rPr>
          <w:rFonts w:ascii="Tahoma" w:hAnsi="Tahoma" w:cs="Tahoma"/>
          <w:sz w:val="18"/>
          <w:szCs w:val="18"/>
        </w:rPr>
        <w:t>General Data Protection Regulation (EU) 2016/679</w:t>
      </w:r>
      <w:r w:rsidR="00561A12">
        <w:rPr>
          <w:rFonts w:ascii="Tahoma" w:hAnsi="Tahoma" w:cs="Tahoma"/>
          <w:sz w:val="18"/>
          <w:szCs w:val="18"/>
        </w:rPr>
        <w:t xml:space="preserve"> (UK GDPR</w:t>
      </w:r>
      <w:r w:rsidR="00EA039E">
        <w:rPr>
          <w:rFonts w:ascii="Tahoma" w:hAnsi="Tahoma" w:cs="Tahoma"/>
          <w:sz w:val="18"/>
          <w:szCs w:val="18"/>
        </w:rPr>
        <w:t>)</w:t>
      </w:r>
      <w:r w:rsidRPr="000B6690">
        <w:rPr>
          <w:rFonts w:ascii="Tahoma" w:hAnsi="Tahoma" w:cs="Tahoma"/>
          <w:sz w:val="18"/>
          <w:szCs w:val="18"/>
        </w:rPr>
        <w:t>;</w:t>
      </w:r>
    </w:p>
    <w:p w14:paraId="4B61DF70" w14:textId="77777777" w:rsidR="007B4EE6" w:rsidRPr="000B6690" w:rsidRDefault="00EE113B" w:rsidP="009E47AF">
      <w:pPr>
        <w:pStyle w:val="DefaultText"/>
        <w:spacing w:before="40" w:after="60"/>
        <w:ind w:left="454"/>
        <w:jc w:val="both"/>
        <w:rPr>
          <w:rFonts w:ascii="Tahoma" w:hAnsi="Tahoma" w:cs="Tahoma"/>
          <w:sz w:val="18"/>
          <w:szCs w:val="18"/>
        </w:rPr>
      </w:pPr>
      <w:r w:rsidRPr="000B6690">
        <w:rPr>
          <w:rFonts w:ascii="Tahoma" w:hAnsi="Tahoma" w:cs="Tahoma"/>
          <w:sz w:val="18"/>
          <w:szCs w:val="18"/>
        </w:rPr>
        <w:t>“</w:t>
      </w:r>
      <w:r w:rsidRPr="000B6690">
        <w:rPr>
          <w:rFonts w:ascii="Tahoma" w:hAnsi="Tahoma" w:cs="Tahoma"/>
          <w:b/>
          <w:sz w:val="18"/>
          <w:szCs w:val="18"/>
        </w:rPr>
        <w:t>Data Subject</w:t>
      </w:r>
      <w:r w:rsidRPr="000B6690">
        <w:rPr>
          <w:rFonts w:ascii="Tahoma" w:hAnsi="Tahoma" w:cs="Tahoma"/>
          <w:sz w:val="18"/>
          <w:szCs w:val="18"/>
        </w:rPr>
        <w:t>” means as set out in, and will be interpreted in accordance with Data Protection Legislation;</w:t>
      </w:r>
    </w:p>
    <w:p w14:paraId="2337CA76" w14:textId="38AA22DE" w:rsidR="009E47AF" w:rsidRPr="000B6690" w:rsidRDefault="007B4EE6" w:rsidP="009E47AF">
      <w:pPr>
        <w:pStyle w:val="DefaultText"/>
        <w:spacing w:before="40" w:after="60"/>
        <w:ind w:left="454"/>
        <w:jc w:val="both"/>
        <w:rPr>
          <w:rFonts w:ascii="Tahoma" w:hAnsi="Tahoma" w:cs="Tahoma"/>
          <w:sz w:val="18"/>
          <w:szCs w:val="18"/>
        </w:rPr>
      </w:pPr>
      <w:r w:rsidRPr="000B6690">
        <w:rPr>
          <w:rFonts w:ascii="Tahoma" w:hAnsi="Tahoma" w:cs="Tahoma"/>
          <w:b/>
          <w:bCs/>
          <w:sz w:val="18"/>
          <w:szCs w:val="18"/>
        </w:rPr>
        <w:t>“Off-Payroll”</w:t>
      </w:r>
      <w:r w:rsidR="009E47AF" w:rsidRPr="000B6690">
        <w:rPr>
          <w:rFonts w:ascii="Tahoma" w:hAnsi="Tahoma" w:cs="Tahoma"/>
          <w:b/>
          <w:bCs/>
          <w:sz w:val="18"/>
          <w:szCs w:val="18"/>
        </w:rPr>
        <w:t xml:space="preserve"> </w:t>
      </w:r>
      <w:r w:rsidR="00B23C74" w:rsidRPr="000B6690">
        <w:rPr>
          <w:rFonts w:ascii="Tahoma" w:hAnsi="Tahoma" w:cs="Tahoma"/>
          <w:sz w:val="18"/>
          <w:szCs w:val="18"/>
        </w:rPr>
        <w:t>means amendments to Chapter 8</w:t>
      </w:r>
      <w:r w:rsidR="4558C704" w:rsidRPr="000B6690">
        <w:rPr>
          <w:rFonts w:ascii="Tahoma" w:hAnsi="Tahoma" w:cs="Tahoma"/>
          <w:sz w:val="18"/>
          <w:szCs w:val="18"/>
        </w:rPr>
        <w:t xml:space="preserve"> </w:t>
      </w:r>
      <w:r w:rsidR="00B23C74" w:rsidRPr="000B6690">
        <w:rPr>
          <w:rFonts w:ascii="Tahoma" w:hAnsi="Tahoma" w:cs="Tahoma"/>
          <w:sz w:val="18"/>
          <w:szCs w:val="18"/>
        </w:rPr>
        <w:t>and Chapter 10 Part 2 of Income Tax (Earnings and Pensions) Act 2003;</w:t>
      </w:r>
    </w:p>
    <w:p w14:paraId="2E5EC7A4" w14:textId="77777777" w:rsidR="00E03F54" w:rsidRPr="000B6690" w:rsidRDefault="00625053">
      <w:pPr>
        <w:pStyle w:val="DefaultText"/>
        <w:keepLines/>
        <w:widowControl/>
        <w:spacing w:before="40" w:after="60"/>
        <w:ind w:left="454"/>
        <w:jc w:val="both"/>
        <w:rPr>
          <w:rFonts w:ascii="Tahoma" w:hAnsi="Tahoma" w:cs="Tahoma"/>
          <w:sz w:val="18"/>
          <w:szCs w:val="18"/>
        </w:rPr>
      </w:pPr>
      <w:r w:rsidRPr="000B6690">
        <w:rPr>
          <w:rFonts w:ascii="Tahoma" w:hAnsi="Tahoma" w:cs="Tahoma"/>
          <w:sz w:val="18"/>
          <w:szCs w:val="18"/>
        </w:rPr>
        <w:t>“</w:t>
      </w:r>
      <w:r w:rsidRPr="000B6690">
        <w:rPr>
          <w:rFonts w:ascii="Tahoma" w:hAnsi="Tahoma" w:cs="Tahoma"/>
          <w:b/>
          <w:sz w:val="18"/>
          <w:szCs w:val="18"/>
        </w:rPr>
        <w:t>Opted-Out</w:t>
      </w:r>
      <w:r w:rsidRPr="000B6690">
        <w:rPr>
          <w:rFonts w:ascii="Tahoma" w:hAnsi="Tahoma" w:cs="Tahoma"/>
          <w:sz w:val="18"/>
          <w:szCs w:val="18"/>
        </w:rPr>
        <w:t xml:space="preserve">” means opted-out of the </w:t>
      </w:r>
      <w:r w:rsidR="00C52F7D" w:rsidRPr="000B6690">
        <w:rPr>
          <w:rFonts w:ascii="Tahoma" w:hAnsi="Tahoma" w:cs="Tahoma"/>
          <w:sz w:val="18"/>
          <w:szCs w:val="18"/>
        </w:rPr>
        <w:t>Conduct Regulations</w:t>
      </w:r>
      <w:r w:rsidRPr="000B6690">
        <w:rPr>
          <w:rFonts w:ascii="Tahoma" w:hAnsi="Tahoma" w:cs="Tahoma"/>
          <w:sz w:val="18"/>
          <w:szCs w:val="18"/>
        </w:rPr>
        <w:t xml:space="preserve"> in accordance with Regulation 32(9);</w:t>
      </w:r>
      <w:r w:rsidR="00E03F54" w:rsidRPr="000B6690">
        <w:rPr>
          <w:rFonts w:ascii="Tahoma" w:hAnsi="Tahoma" w:cs="Tahoma"/>
          <w:sz w:val="18"/>
          <w:szCs w:val="18"/>
        </w:rPr>
        <w:t xml:space="preserve"> </w:t>
      </w:r>
    </w:p>
    <w:p w14:paraId="051DAFF4" w14:textId="77777777" w:rsidR="009E47AF" w:rsidRPr="000B6690" w:rsidRDefault="009E47AF" w:rsidP="009E47AF">
      <w:pPr>
        <w:pStyle w:val="DefaultText"/>
        <w:keepLines/>
        <w:spacing w:before="40" w:after="60"/>
        <w:ind w:left="454"/>
        <w:rPr>
          <w:rFonts w:ascii="Tahoma" w:hAnsi="Tahoma" w:cs="Tahoma"/>
          <w:sz w:val="18"/>
          <w:szCs w:val="18"/>
        </w:rPr>
      </w:pPr>
      <w:r w:rsidRPr="000B6690">
        <w:rPr>
          <w:rFonts w:ascii="Tahoma" w:hAnsi="Tahoma" w:cs="Tahoma"/>
          <w:sz w:val="18"/>
          <w:szCs w:val="18"/>
        </w:rPr>
        <w:t>“</w:t>
      </w:r>
      <w:r w:rsidRPr="000B6690">
        <w:rPr>
          <w:rFonts w:ascii="Tahoma" w:hAnsi="Tahoma" w:cs="Tahoma"/>
          <w:b/>
          <w:sz w:val="18"/>
          <w:szCs w:val="18"/>
        </w:rPr>
        <w:t>Personal Data</w:t>
      </w:r>
      <w:r w:rsidRPr="000B6690">
        <w:rPr>
          <w:rFonts w:ascii="Tahoma" w:hAnsi="Tahoma" w:cs="Tahoma"/>
          <w:sz w:val="18"/>
          <w:szCs w:val="18"/>
        </w:rPr>
        <w:t>” means as set out in, and will be interpreted in accordance with Data Protection Legislation;</w:t>
      </w:r>
    </w:p>
    <w:p w14:paraId="5EF3E128" w14:textId="67E372EB" w:rsidR="009E47AF" w:rsidRDefault="009E47AF" w:rsidP="009E47AF">
      <w:pPr>
        <w:pStyle w:val="DefaultText"/>
        <w:keepLines/>
        <w:spacing w:before="40" w:after="60"/>
        <w:ind w:left="454"/>
        <w:rPr>
          <w:rFonts w:ascii="Tahoma" w:hAnsi="Tahoma" w:cs="Tahoma"/>
          <w:sz w:val="18"/>
          <w:szCs w:val="18"/>
        </w:rPr>
      </w:pPr>
      <w:r w:rsidRPr="000B6690">
        <w:rPr>
          <w:rFonts w:ascii="Tahoma" w:hAnsi="Tahoma" w:cs="Tahoma"/>
          <w:sz w:val="18"/>
          <w:szCs w:val="18"/>
        </w:rPr>
        <w:t>“</w:t>
      </w:r>
      <w:r w:rsidRPr="000B6690">
        <w:rPr>
          <w:rFonts w:ascii="Tahoma" w:hAnsi="Tahoma" w:cs="Tahoma"/>
          <w:b/>
          <w:sz w:val="18"/>
          <w:szCs w:val="18"/>
        </w:rPr>
        <w:t xml:space="preserve">Personal Data Breach” </w:t>
      </w:r>
      <w:r w:rsidRPr="000B6690">
        <w:rPr>
          <w:rFonts w:ascii="Tahoma" w:hAnsi="Tahoma" w:cs="Tahoma"/>
          <w:sz w:val="18"/>
          <w:szCs w:val="18"/>
        </w:rPr>
        <w:t>means the accidental or unlawful destruction, loss, alteration, unauthorised disclosure of, or access to, Personal Data transmitted, stored or otherwise Processed in connection with this Agreement;</w:t>
      </w:r>
    </w:p>
    <w:p w14:paraId="1BBC94D7" w14:textId="536AD064" w:rsidR="009D0DA6" w:rsidRPr="000B6690" w:rsidRDefault="009D0DA6" w:rsidP="009E47AF">
      <w:pPr>
        <w:pStyle w:val="DefaultText"/>
        <w:keepLines/>
        <w:spacing w:before="40" w:after="60"/>
        <w:ind w:left="454"/>
        <w:rPr>
          <w:rFonts w:ascii="Tahoma" w:hAnsi="Tahoma" w:cs="Tahoma"/>
          <w:sz w:val="18"/>
          <w:szCs w:val="18"/>
        </w:rPr>
      </w:pPr>
      <w:r w:rsidRPr="009D0DA6">
        <w:rPr>
          <w:rFonts w:ascii="Tahoma" w:hAnsi="Tahoma" w:cs="Tahoma"/>
          <w:b/>
          <w:bCs/>
          <w:sz w:val="18"/>
          <w:szCs w:val="18"/>
        </w:rPr>
        <w:t>“Placement Schedule”</w:t>
      </w:r>
      <w:r w:rsidRPr="009D0DA6">
        <w:rPr>
          <w:rFonts w:ascii="Tahoma" w:hAnsi="Tahoma" w:cs="Tahoma"/>
          <w:sz w:val="18"/>
          <w:szCs w:val="18"/>
        </w:rPr>
        <w:t xml:space="preserve"> means the electronic schedule agreed between Employment Business and Contractor for each Assignment containing the particulars of the Assignment and Services;</w:t>
      </w:r>
    </w:p>
    <w:p w14:paraId="4D119A3D" w14:textId="77777777" w:rsidR="009E47AF" w:rsidRPr="000B6690" w:rsidRDefault="009E47AF" w:rsidP="009E47AF">
      <w:pPr>
        <w:pStyle w:val="DefaultText"/>
        <w:keepLines/>
        <w:widowControl/>
        <w:spacing w:before="40" w:after="60"/>
        <w:ind w:left="454"/>
        <w:jc w:val="both"/>
        <w:rPr>
          <w:rFonts w:ascii="Tahoma" w:hAnsi="Tahoma" w:cs="Tahoma"/>
          <w:sz w:val="18"/>
          <w:szCs w:val="18"/>
        </w:rPr>
      </w:pPr>
      <w:r w:rsidRPr="000B6690">
        <w:rPr>
          <w:rFonts w:ascii="Tahoma" w:hAnsi="Tahoma" w:cs="Tahoma"/>
          <w:sz w:val="18"/>
          <w:szCs w:val="18"/>
        </w:rPr>
        <w:t>“</w:t>
      </w:r>
      <w:r w:rsidRPr="000B6690">
        <w:rPr>
          <w:rFonts w:ascii="Tahoma" w:hAnsi="Tahoma" w:cs="Tahoma"/>
          <w:b/>
          <w:sz w:val="18"/>
          <w:szCs w:val="18"/>
        </w:rPr>
        <w:t>Process</w:t>
      </w:r>
      <w:r w:rsidRPr="000B6690">
        <w:rPr>
          <w:rFonts w:ascii="Tahoma" w:hAnsi="Tahoma" w:cs="Tahoma"/>
          <w:sz w:val="18"/>
          <w:szCs w:val="18"/>
        </w:rPr>
        <w:t>” means as set out in, and will be interpreted in accordance with Data Protection Legislation and “</w:t>
      </w:r>
      <w:r w:rsidRPr="000B6690">
        <w:rPr>
          <w:rFonts w:ascii="Tahoma" w:hAnsi="Tahoma" w:cs="Tahoma"/>
          <w:b/>
          <w:sz w:val="18"/>
          <w:szCs w:val="18"/>
        </w:rPr>
        <w:t>Processed</w:t>
      </w:r>
      <w:r w:rsidRPr="000B6690">
        <w:rPr>
          <w:rFonts w:ascii="Tahoma" w:hAnsi="Tahoma" w:cs="Tahoma"/>
          <w:sz w:val="18"/>
          <w:szCs w:val="18"/>
        </w:rPr>
        <w:t>” and “</w:t>
      </w:r>
      <w:r w:rsidRPr="000B6690">
        <w:rPr>
          <w:rFonts w:ascii="Tahoma" w:hAnsi="Tahoma" w:cs="Tahoma"/>
          <w:b/>
          <w:sz w:val="18"/>
          <w:szCs w:val="18"/>
        </w:rPr>
        <w:t>Processing</w:t>
      </w:r>
      <w:r w:rsidRPr="000B6690">
        <w:rPr>
          <w:rFonts w:ascii="Tahoma" w:hAnsi="Tahoma" w:cs="Tahoma"/>
          <w:sz w:val="18"/>
          <w:szCs w:val="18"/>
        </w:rPr>
        <w:t>” will be construed accordingly;</w:t>
      </w:r>
    </w:p>
    <w:p w14:paraId="375706C7" w14:textId="5F7C5854" w:rsidR="008C1A3C" w:rsidRPr="000B6690" w:rsidRDefault="00E03F54" w:rsidP="009E47AF">
      <w:pPr>
        <w:pStyle w:val="DefaultText"/>
        <w:keepLines/>
        <w:widowControl/>
        <w:spacing w:before="40" w:after="60"/>
        <w:ind w:left="454"/>
        <w:jc w:val="both"/>
        <w:rPr>
          <w:rFonts w:ascii="Tahoma" w:hAnsi="Tahoma" w:cs="Tahoma"/>
          <w:sz w:val="18"/>
          <w:szCs w:val="18"/>
        </w:rPr>
      </w:pPr>
      <w:r w:rsidRPr="000B6690">
        <w:rPr>
          <w:rFonts w:ascii="Tahoma" w:hAnsi="Tahoma" w:cs="Tahoma"/>
          <w:sz w:val="18"/>
          <w:szCs w:val="18"/>
        </w:rPr>
        <w:t>“</w:t>
      </w:r>
      <w:r w:rsidRPr="000B6690">
        <w:rPr>
          <w:rFonts w:ascii="Tahoma" w:hAnsi="Tahoma" w:cs="Tahoma"/>
          <w:b/>
          <w:sz w:val="18"/>
          <w:szCs w:val="18"/>
        </w:rPr>
        <w:t>Qualifying Period</w:t>
      </w:r>
      <w:r w:rsidRPr="000B6690">
        <w:rPr>
          <w:rFonts w:ascii="Tahoma" w:hAnsi="Tahoma" w:cs="Tahoma"/>
          <w:sz w:val="18"/>
          <w:szCs w:val="18"/>
        </w:rPr>
        <w:t xml:space="preserve">” means as defined within </w:t>
      </w:r>
      <w:r w:rsidR="00AA7C80">
        <w:rPr>
          <w:rFonts w:ascii="Tahoma" w:hAnsi="Tahoma" w:cs="Tahoma"/>
          <w:sz w:val="18"/>
          <w:szCs w:val="18"/>
        </w:rPr>
        <w:t>R</w:t>
      </w:r>
      <w:r w:rsidRPr="000B6690">
        <w:rPr>
          <w:rFonts w:ascii="Tahoma" w:hAnsi="Tahoma" w:cs="Tahoma"/>
          <w:sz w:val="18"/>
          <w:szCs w:val="18"/>
        </w:rPr>
        <w:t>egulation 7 of the AWR;</w:t>
      </w:r>
    </w:p>
    <w:p w14:paraId="20ABDA5C" w14:textId="5A28DA57" w:rsidR="008C1A3C" w:rsidRPr="000B6690" w:rsidRDefault="00625053">
      <w:pPr>
        <w:pStyle w:val="DefaultText"/>
        <w:keepLines/>
        <w:widowControl/>
        <w:spacing w:before="40" w:after="60"/>
        <w:ind w:left="454"/>
        <w:jc w:val="both"/>
        <w:rPr>
          <w:rFonts w:ascii="Tahoma" w:hAnsi="Tahoma" w:cs="Tahoma"/>
          <w:sz w:val="18"/>
          <w:szCs w:val="18"/>
        </w:rPr>
      </w:pPr>
      <w:r w:rsidRPr="000B6690">
        <w:rPr>
          <w:rFonts w:ascii="Tahoma" w:hAnsi="Tahoma" w:cs="Tahoma"/>
          <w:sz w:val="18"/>
          <w:szCs w:val="18"/>
        </w:rPr>
        <w:t>“</w:t>
      </w:r>
      <w:r w:rsidRPr="000B6690">
        <w:rPr>
          <w:rFonts w:ascii="Tahoma" w:hAnsi="Tahoma" w:cs="Tahoma"/>
          <w:b/>
          <w:sz w:val="18"/>
          <w:szCs w:val="18"/>
        </w:rPr>
        <w:t>Representative</w:t>
      </w:r>
      <w:r w:rsidRPr="000B6690">
        <w:rPr>
          <w:rFonts w:ascii="Tahoma" w:hAnsi="Tahoma" w:cs="Tahoma"/>
          <w:sz w:val="18"/>
          <w:szCs w:val="18"/>
        </w:rPr>
        <w:t xml:space="preserve">” means the employee of </w:t>
      </w:r>
      <w:r w:rsidR="00F018DD" w:rsidRPr="000B6690">
        <w:rPr>
          <w:rFonts w:ascii="Tahoma" w:hAnsi="Tahoma" w:cs="Tahoma"/>
          <w:sz w:val="18"/>
          <w:szCs w:val="18"/>
        </w:rPr>
        <w:t>Contractor</w:t>
      </w:r>
      <w:r w:rsidRPr="000B6690">
        <w:rPr>
          <w:rFonts w:ascii="Tahoma" w:hAnsi="Tahoma" w:cs="Tahoma"/>
          <w:sz w:val="18"/>
          <w:szCs w:val="18"/>
        </w:rPr>
        <w:t xml:space="preserve">, specified in the </w:t>
      </w:r>
      <w:r w:rsidR="00875C2B">
        <w:rPr>
          <w:rFonts w:ascii="Tahoma" w:hAnsi="Tahoma" w:cs="Tahoma"/>
          <w:sz w:val="18"/>
          <w:szCs w:val="18"/>
        </w:rPr>
        <w:t>Placement Schedule</w:t>
      </w:r>
      <w:r w:rsidR="000E44AF" w:rsidRPr="000B6690">
        <w:rPr>
          <w:rFonts w:ascii="Tahoma" w:hAnsi="Tahoma" w:cs="Tahoma"/>
          <w:sz w:val="18"/>
          <w:szCs w:val="18"/>
        </w:rPr>
        <w:t>;</w:t>
      </w:r>
    </w:p>
    <w:p w14:paraId="7BE4BBA2" w14:textId="5CDF39CE" w:rsidR="008C1A3C" w:rsidRPr="000B6690" w:rsidRDefault="00625053">
      <w:pPr>
        <w:pStyle w:val="DefaultText"/>
        <w:keepLines/>
        <w:widowControl/>
        <w:spacing w:before="40" w:after="60"/>
        <w:ind w:left="454"/>
        <w:jc w:val="both"/>
        <w:rPr>
          <w:rFonts w:ascii="Tahoma" w:hAnsi="Tahoma" w:cs="Tahoma"/>
          <w:sz w:val="18"/>
          <w:szCs w:val="18"/>
        </w:rPr>
      </w:pPr>
      <w:r w:rsidRPr="000B6690">
        <w:rPr>
          <w:rFonts w:ascii="Tahoma" w:hAnsi="Tahoma" w:cs="Tahoma"/>
          <w:sz w:val="18"/>
          <w:szCs w:val="18"/>
        </w:rPr>
        <w:t>“</w:t>
      </w:r>
      <w:r w:rsidRPr="000B6690">
        <w:rPr>
          <w:rFonts w:ascii="Tahoma" w:hAnsi="Tahoma" w:cs="Tahoma"/>
          <w:b/>
          <w:sz w:val="18"/>
          <w:szCs w:val="18"/>
        </w:rPr>
        <w:t>Restricted Period</w:t>
      </w:r>
      <w:r w:rsidRPr="000B6690">
        <w:rPr>
          <w:rFonts w:ascii="Tahoma" w:hAnsi="Tahoma" w:cs="Tahoma"/>
          <w:sz w:val="18"/>
          <w:szCs w:val="18"/>
        </w:rPr>
        <w:t xml:space="preserve">” means the </w:t>
      </w:r>
      <w:r w:rsidR="003023CD" w:rsidRPr="00DF3578">
        <w:rPr>
          <w:rFonts w:ascii="Tahoma" w:hAnsi="Tahoma" w:cs="Tahoma"/>
          <w:sz w:val="18"/>
          <w:szCs w:val="18"/>
        </w:rPr>
        <w:t>six</w:t>
      </w:r>
      <w:r w:rsidRPr="00DF3578">
        <w:rPr>
          <w:rFonts w:ascii="Tahoma" w:hAnsi="Tahoma" w:cs="Tahoma"/>
          <w:sz w:val="18"/>
          <w:szCs w:val="18"/>
        </w:rPr>
        <w:t xml:space="preserve"> months</w:t>
      </w:r>
      <w:r w:rsidRPr="000B6690">
        <w:rPr>
          <w:rFonts w:ascii="Tahoma" w:hAnsi="Tahoma" w:cs="Tahoma"/>
          <w:sz w:val="18"/>
          <w:szCs w:val="18"/>
        </w:rPr>
        <w:t xml:space="preserve"> following the </w:t>
      </w:r>
      <w:r w:rsidR="00742A81" w:rsidRPr="000B6690">
        <w:rPr>
          <w:rFonts w:ascii="Tahoma" w:hAnsi="Tahoma" w:cs="Tahoma"/>
          <w:sz w:val="18"/>
          <w:szCs w:val="18"/>
        </w:rPr>
        <w:t xml:space="preserve">end (howsoever arising) of the </w:t>
      </w:r>
      <w:r w:rsidRPr="000B6690">
        <w:rPr>
          <w:rFonts w:ascii="Tahoma" w:hAnsi="Tahoma" w:cs="Tahoma"/>
          <w:sz w:val="18"/>
          <w:szCs w:val="18"/>
        </w:rPr>
        <w:t>Assignment;</w:t>
      </w:r>
      <w:r w:rsidR="005E1E60" w:rsidRPr="000B6690">
        <w:rPr>
          <w:rFonts w:ascii="Tahoma" w:hAnsi="Tahoma" w:cs="Tahoma"/>
          <w:sz w:val="18"/>
          <w:szCs w:val="18"/>
        </w:rPr>
        <w:t xml:space="preserve"> and</w:t>
      </w:r>
    </w:p>
    <w:p w14:paraId="10FF293F" w14:textId="521FD668" w:rsidR="008C1A3C" w:rsidRPr="000B6690" w:rsidRDefault="00625053">
      <w:pPr>
        <w:pStyle w:val="DefaultText"/>
        <w:keepLines/>
        <w:widowControl/>
        <w:spacing w:before="40" w:after="60"/>
        <w:ind w:left="454"/>
        <w:jc w:val="both"/>
        <w:rPr>
          <w:rFonts w:ascii="Tahoma" w:hAnsi="Tahoma" w:cs="Tahoma"/>
          <w:sz w:val="18"/>
          <w:szCs w:val="18"/>
        </w:rPr>
      </w:pPr>
      <w:r w:rsidRPr="000B6690">
        <w:rPr>
          <w:rFonts w:ascii="Tahoma" w:hAnsi="Tahoma" w:cs="Tahoma"/>
          <w:sz w:val="18"/>
          <w:szCs w:val="18"/>
        </w:rPr>
        <w:t>“</w:t>
      </w:r>
      <w:r w:rsidRPr="000B6690">
        <w:rPr>
          <w:rFonts w:ascii="Tahoma" w:hAnsi="Tahoma" w:cs="Tahoma"/>
          <w:b/>
          <w:sz w:val="18"/>
          <w:szCs w:val="18"/>
        </w:rPr>
        <w:t>Services</w:t>
      </w:r>
      <w:r w:rsidRPr="000B6690">
        <w:rPr>
          <w:rFonts w:ascii="Tahoma" w:hAnsi="Tahoma" w:cs="Tahoma"/>
          <w:sz w:val="18"/>
          <w:szCs w:val="18"/>
        </w:rPr>
        <w:t xml:space="preserve">” means the services to be performed by </w:t>
      </w:r>
      <w:r w:rsidR="00F018DD" w:rsidRPr="000B6690">
        <w:rPr>
          <w:rFonts w:ascii="Tahoma" w:hAnsi="Tahoma" w:cs="Tahoma"/>
          <w:sz w:val="18"/>
          <w:szCs w:val="18"/>
        </w:rPr>
        <w:t>Representative</w:t>
      </w:r>
      <w:r w:rsidR="00FD5D05" w:rsidRPr="000B6690">
        <w:rPr>
          <w:rFonts w:ascii="Tahoma" w:hAnsi="Tahoma" w:cs="Tahoma"/>
          <w:sz w:val="18"/>
          <w:szCs w:val="18"/>
        </w:rPr>
        <w:t xml:space="preserve"> </w:t>
      </w:r>
      <w:r w:rsidRPr="000B6690">
        <w:rPr>
          <w:rFonts w:ascii="Tahoma" w:hAnsi="Tahoma" w:cs="Tahoma"/>
          <w:sz w:val="18"/>
          <w:szCs w:val="18"/>
        </w:rPr>
        <w:t xml:space="preserve">for the </w:t>
      </w:r>
      <w:r w:rsidR="00C52F7D" w:rsidRPr="000B6690">
        <w:rPr>
          <w:rFonts w:ascii="Tahoma" w:hAnsi="Tahoma" w:cs="Tahoma"/>
          <w:sz w:val="18"/>
          <w:szCs w:val="18"/>
        </w:rPr>
        <w:t xml:space="preserve">benefit of </w:t>
      </w:r>
      <w:r w:rsidR="00F018DD" w:rsidRPr="000B6690">
        <w:rPr>
          <w:rFonts w:ascii="Tahoma" w:hAnsi="Tahoma" w:cs="Tahoma"/>
          <w:sz w:val="18"/>
          <w:szCs w:val="18"/>
        </w:rPr>
        <w:t>Client</w:t>
      </w:r>
      <w:r w:rsidRPr="000B6690">
        <w:rPr>
          <w:rFonts w:ascii="Tahoma" w:hAnsi="Tahoma" w:cs="Tahoma"/>
          <w:sz w:val="18"/>
          <w:szCs w:val="18"/>
        </w:rPr>
        <w:t xml:space="preserve"> pursuant to this Agreement</w:t>
      </w:r>
      <w:r w:rsidR="005E1E60" w:rsidRPr="000B6690">
        <w:rPr>
          <w:rFonts w:ascii="Tahoma" w:hAnsi="Tahoma" w:cs="Tahoma"/>
          <w:sz w:val="18"/>
          <w:szCs w:val="18"/>
        </w:rPr>
        <w:t>.</w:t>
      </w:r>
    </w:p>
    <w:p w14:paraId="27DDFEE0" w14:textId="77777777" w:rsidR="00625053" w:rsidRPr="000B6690" w:rsidRDefault="00253ABD" w:rsidP="00625053">
      <w:pPr>
        <w:pStyle w:val="tcc1"/>
        <w:rPr>
          <w:rFonts w:ascii="Tahoma" w:hAnsi="Tahoma" w:cs="Tahoma"/>
          <w:sz w:val="18"/>
          <w:szCs w:val="18"/>
        </w:rPr>
      </w:pPr>
      <w:bookmarkStart w:id="2" w:name="_Toc513134237"/>
      <w:r w:rsidRPr="000B6690">
        <w:rPr>
          <w:rFonts w:ascii="Tahoma" w:hAnsi="Tahoma" w:cs="Tahoma"/>
          <w:sz w:val="18"/>
          <w:szCs w:val="18"/>
        </w:rPr>
        <w:t xml:space="preserve">The </w:t>
      </w:r>
      <w:r w:rsidR="00BD711C" w:rsidRPr="000B6690">
        <w:rPr>
          <w:rFonts w:ascii="Tahoma" w:hAnsi="Tahoma" w:cs="Tahoma"/>
          <w:sz w:val="18"/>
          <w:szCs w:val="18"/>
        </w:rPr>
        <w:t>Services</w:t>
      </w:r>
      <w:bookmarkEnd w:id="2"/>
    </w:p>
    <w:p w14:paraId="0A879891" w14:textId="66B4EBA2" w:rsidR="00625053" w:rsidRPr="000B6690" w:rsidRDefault="00C52F7D" w:rsidP="00D95841">
      <w:pPr>
        <w:pStyle w:val="tc2"/>
      </w:pPr>
      <w:bookmarkStart w:id="3" w:name="_Ref211488217"/>
      <w:r w:rsidRPr="000B6690">
        <w:t xml:space="preserve">Following a request from </w:t>
      </w:r>
      <w:r w:rsidR="00F018DD" w:rsidRPr="000B6690">
        <w:t>Client</w:t>
      </w:r>
      <w:r w:rsidRPr="000B6690">
        <w:t xml:space="preserve">, </w:t>
      </w:r>
      <w:r w:rsidR="00F018DD" w:rsidRPr="000B6690">
        <w:t>Employment Business</w:t>
      </w:r>
      <w:r w:rsidRPr="000B6690">
        <w:t xml:space="preserve"> has requested </w:t>
      </w:r>
      <w:r w:rsidR="00F018DD" w:rsidRPr="000B6690">
        <w:t>Contractor</w:t>
      </w:r>
      <w:r w:rsidRPr="000B6690">
        <w:t xml:space="preserve"> and </w:t>
      </w:r>
      <w:r w:rsidR="00F018DD" w:rsidRPr="000B6690">
        <w:t>Contractor</w:t>
      </w:r>
      <w:r w:rsidRPr="000B6690">
        <w:t xml:space="preserve"> has agreed with </w:t>
      </w:r>
      <w:r w:rsidR="00F018DD" w:rsidRPr="000B6690">
        <w:t>Employment Business</w:t>
      </w:r>
      <w:r w:rsidRPr="000B6690">
        <w:t xml:space="preserve"> to provide </w:t>
      </w:r>
      <w:r w:rsidR="00253ABD" w:rsidRPr="000B6690">
        <w:t>Services</w:t>
      </w:r>
      <w:r w:rsidRPr="000B6690">
        <w:t xml:space="preserve"> to </w:t>
      </w:r>
      <w:r w:rsidR="00F018DD" w:rsidRPr="000B6690">
        <w:t>Client</w:t>
      </w:r>
      <w:r w:rsidRPr="000B6690">
        <w:t xml:space="preserve"> as detailed within an </w:t>
      </w:r>
      <w:r w:rsidR="00875C2B">
        <w:t>Placement Schedule</w:t>
      </w:r>
      <w:r w:rsidRPr="000B6690">
        <w:t>, on the terms and conditions of this Agreement.</w:t>
      </w:r>
    </w:p>
    <w:p w14:paraId="0EF4A734" w14:textId="08CEDCE3" w:rsidR="00625053" w:rsidRPr="000B6690" w:rsidRDefault="00F018DD" w:rsidP="00D95841">
      <w:pPr>
        <w:pStyle w:val="tc2"/>
      </w:pPr>
      <w:r w:rsidRPr="000B6690">
        <w:t>Contractor</w:t>
      </w:r>
      <w:r w:rsidR="00625053" w:rsidRPr="000B6690">
        <w:t xml:space="preserve"> </w:t>
      </w:r>
      <w:r w:rsidR="00942C41" w:rsidRPr="000B6690">
        <w:t>will</w:t>
      </w:r>
      <w:r w:rsidR="00625053" w:rsidRPr="000B6690">
        <w:t xml:space="preserve"> procure that </w:t>
      </w:r>
      <w:r w:rsidR="00253ABD" w:rsidRPr="000B6690">
        <w:t>Services</w:t>
      </w:r>
      <w:r w:rsidR="00625053" w:rsidRPr="000B6690">
        <w:t xml:space="preserve"> </w:t>
      </w:r>
      <w:r w:rsidR="00942C41" w:rsidRPr="000B6690">
        <w:t>will</w:t>
      </w:r>
      <w:r w:rsidR="00625053" w:rsidRPr="000B6690">
        <w:t xml:space="preserve"> be undertaken by </w:t>
      </w:r>
      <w:r w:rsidRPr="000B6690">
        <w:t>Representative</w:t>
      </w:r>
      <w:r w:rsidR="00625053" w:rsidRPr="000B6690">
        <w:t>.</w:t>
      </w:r>
      <w:bookmarkEnd w:id="3"/>
      <w:r w:rsidR="00211921" w:rsidRPr="000B6690">
        <w:t xml:space="preserve"> Representative will be employed by the Contractor</w:t>
      </w:r>
      <w:r w:rsidR="00F10ACB" w:rsidRPr="000B6690">
        <w:t>.</w:t>
      </w:r>
    </w:p>
    <w:p w14:paraId="5ABF3607" w14:textId="209FCBED" w:rsidR="00625053" w:rsidRPr="000B6690" w:rsidRDefault="00F018DD" w:rsidP="00D95841">
      <w:pPr>
        <w:pStyle w:val="tc2"/>
      </w:pPr>
      <w:r w:rsidRPr="000B6690">
        <w:t>Employment Business</w:t>
      </w:r>
      <w:r w:rsidR="00625053" w:rsidRPr="000B6690">
        <w:t xml:space="preserve"> </w:t>
      </w:r>
      <w:r w:rsidR="005400FC" w:rsidRPr="000B6690">
        <w:t xml:space="preserve">and </w:t>
      </w:r>
      <w:r w:rsidRPr="000B6690">
        <w:t>Contractor</w:t>
      </w:r>
      <w:r w:rsidR="00625053" w:rsidRPr="000B6690">
        <w:t xml:space="preserve"> </w:t>
      </w:r>
      <w:r w:rsidR="005400FC" w:rsidRPr="000B6690">
        <w:t xml:space="preserve">shall agree </w:t>
      </w:r>
      <w:r w:rsidR="00625053" w:rsidRPr="000B6690">
        <w:t>a</w:t>
      </w:r>
      <w:r w:rsidR="005400FC" w:rsidRPr="000B6690">
        <w:t>n</w:t>
      </w:r>
      <w:r w:rsidR="00625053" w:rsidRPr="000B6690">
        <w:t xml:space="preserve"> </w:t>
      </w:r>
      <w:r w:rsidR="00875C2B">
        <w:t>Placement Schedule</w:t>
      </w:r>
      <w:r w:rsidR="00625053" w:rsidRPr="000B6690">
        <w:t xml:space="preserve"> </w:t>
      </w:r>
      <w:r w:rsidR="00B532B2" w:rsidRPr="000B6690">
        <w:t xml:space="preserve">(or confirm their agreement in an </w:t>
      </w:r>
      <w:r w:rsidR="00875C2B">
        <w:t>Placement Schedule</w:t>
      </w:r>
      <w:r w:rsidR="00B532B2" w:rsidRPr="000B6690">
        <w:t xml:space="preserve">) </w:t>
      </w:r>
      <w:r w:rsidR="00625053" w:rsidRPr="000B6690">
        <w:t xml:space="preserve">specifying </w:t>
      </w:r>
      <w:r w:rsidRPr="000B6690">
        <w:t>Client</w:t>
      </w:r>
      <w:r w:rsidR="00625053" w:rsidRPr="000B6690">
        <w:t xml:space="preserve">, the fee payable by </w:t>
      </w:r>
      <w:r w:rsidRPr="000B6690">
        <w:t>Employment Business</w:t>
      </w:r>
      <w:r w:rsidR="00625053" w:rsidRPr="000B6690">
        <w:t xml:space="preserve">, </w:t>
      </w:r>
      <w:r w:rsidRPr="000B6690">
        <w:t>Representative</w:t>
      </w:r>
      <w:r w:rsidR="00625053" w:rsidRPr="000B6690">
        <w:t xml:space="preserve">, </w:t>
      </w:r>
      <w:r w:rsidR="00253ABD" w:rsidRPr="000B6690">
        <w:t>Services</w:t>
      </w:r>
      <w:r w:rsidR="00625053" w:rsidRPr="000B6690">
        <w:t>, such expenses as may be agreed, any notice period and any other relevant information.</w:t>
      </w:r>
    </w:p>
    <w:p w14:paraId="748896F6" w14:textId="77777777" w:rsidR="00625053" w:rsidRPr="000B6690" w:rsidRDefault="00625053" w:rsidP="00D95841">
      <w:pPr>
        <w:pStyle w:val="tc2"/>
      </w:pPr>
      <w:r w:rsidRPr="000B6690">
        <w:t xml:space="preserve">Save as otherwise stated in this Agreement, </w:t>
      </w:r>
      <w:r w:rsidR="00F018DD" w:rsidRPr="000B6690">
        <w:t>Contractor</w:t>
      </w:r>
      <w:r w:rsidRPr="000B6690">
        <w:t xml:space="preserve"> </w:t>
      </w:r>
      <w:r w:rsidR="005B49AB" w:rsidRPr="000B6690">
        <w:t xml:space="preserve">and </w:t>
      </w:r>
      <w:r w:rsidR="00F018DD" w:rsidRPr="000B6690">
        <w:t>Representative</w:t>
      </w:r>
      <w:r w:rsidR="005B49AB" w:rsidRPr="000B6690">
        <w:t xml:space="preserve"> </w:t>
      </w:r>
      <w:r w:rsidR="00616414" w:rsidRPr="000B6690">
        <w:t>wi</w:t>
      </w:r>
      <w:r w:rsidR="00A820F0" w:rsidRPr="000B6690">
        <w:t xml:space="preserve">ll be entitled to supply its/their </w:t>
      </w:r>
      <w:r w:rsidRPr="000B6690">
        <w:t xml:space="preserve">services to any third party during the term of this Agreement provided that this in no way compromises </w:t>
      </w:r>
      <w:r w:rsidR="001B228B" w:rsidRPr="000B6690">
        <w:t>or</w:t>
      </w:r>
      <w:r w:rsidRPr="000B6690">
        <w:t xml:space="preserve"> is </w:t>
      </w:r>
      <w:r w:rsidR="001B228B" w:rsidRPr="000B6690">
        <w:t>not t</w:t>
      </w:r>
      <w:r w:rsidRPr="000B6690">
        <w:t xml:space="preserve">o the detriment of the supply of </w:t>
      </w:r>
      <w:r w:rsidR="00253ABD" w:rsidRPr="000B6690">
        <w:t>Services</w:t>
      </w:r>
      <w:r w:rsidRPr="000B6690">
        <w:t>, and provided there is no conflict of interest.</w:t>
      </w:r>
    </w:p>
    <w:p w14:paraId="37145534" w14:textId="0527BEE1" w:rsidR="00625053" w:rsidRPr="000B6690" w:rsidRDefault="00F018DD" w:rsidP="00D95841">
      <w:pPr>
        <w:pStyle w:val="tc2"/>
      </w:pPr>
      <w:bookmarkStart w:id="4" w:name="_Ref73160657"/>
      <w:bookmarkStart w:id="5" w:name="_Ref86040350"/>
      <w:r w:rsidRPr="000B6690">
        <w:lastRenderedPageBreak/>
        <w:t>Contractor</w:t>
      </w:r>
      <w:r w:rsidR="003023CD" w:rsidRPr="000B6690">
        <w:t xml:space="preserve"> </w:t>
      </w:r>
      <w:r w:rsidR="00364E9D" w:rsidRPr="000B6690">
        <w:t>wil</w:t>
      </w:r>
      <w:r w:rsidR="003023CD" w:rsidRPr="000B6690">
        <w:t>l</w:t>
      </w:r>
      <w:r w:rsidR="006677F5" w:rsidRPr="000B6690">
        <w:t xml:space="preserve"> use best endeavours to</w:t>
      </w:r>
      <w:r w:rsidR="003023CD" w:rsidRPr="000B6690">
        <w:t xml:space="preserve"> </w:t>
      </w:r>
      <w:r w:rsidR="00625053" w:rsidRPr="000B6690">
        <w:t>procure</w:t>
      </w:r>
      <w:r w:rsidR="006677F5" w:rsidRPr="000B6690">
        <w:t>, including by means of inclusion in employment contract</w:t>
      </w:r>
      <w:r w:rsidR="00B27A1E" w:rsidRPr="000B6690">
        <w:t xml:space="preserve"> with Representative,</w:t>
      </w:r>
      <w:r w:rsidR="00625053" w:rsidRPr="000B6690">
        <w:t xml:space="preserve"> that </w:t>
      </w:r>
      <w:r w:rsidRPr="000B6690">
        <w:t>Representative</w:t>
      </w:r>
      <w:r w:rsidR="00625053" w:rsidRPr="000B6690">
        <w:t xml:space="preserve"> </w:t>
      </w:r>
      <w:r w:rsidR="00942C41" w:rsidRPr="000B6690">
        <w:t>will</w:t>
      </w:r>
      <w:r w:rsidR="00625053" w:rsidRPr="000B6690">
        <w:t xml:space="preserve"> not, whether directly or indirectly through any company, partnership or person, solicit nor enter into any contract with </w:t>
      </w:r>
      <w:r w:rsidRPr="000B6690">
        <w:t>Client</w:t>
      </w:r>
      <w:r w:rsidR="00625053" w:rsidRPr="000B6690">
        <w:t xml:space="preserve"> or with any third party </w:t>
      </w:r>
      <w:r w:rsidR="003023CD" w:rsidRPr="000B6690">
        <w:t xml:space="preserve">introduced to </w:t>
      </w:r>
      <w:r w:rsidRPr="000B6690">
        <w:t>Representative</w:t>
      </w:r>
      <w:r w:rsidR="000D7E0A" w:rsidRPr="000B6690">
        <w:t xml:space="preserve"> </w:t>
      </w:r>
      <w:r w:rsidR="003023CD" w:rsidRPr="000B6690">
        <w:t xml:space="preserve">by </w:t>
      </w:r>
      <w:r w:rsidR="00386821" w:rsidRPr="000B6690">
        <w:t>Client</w:t>
      </w:r>
      <w:r w:rsidR="008038FD" w:rsidRPr="000B6690">
        <w:t xml:space="preserve"> with whom </w:t>
      </w:r>
      <w:r w:rsidR="00DE4D43" w:rsidRPr="000B6690">
        <w:t>Representative</w:t>
      </w:r>
      <w:r w:rsidR="008038FD" w:rsidRPr="000B6690">
        <w:t xml:space="preserve"> </w:t>
      </w:r>
      <w:r w:rsidR="00B71B6C" w:rsidRPr="000B6690">
        <w:t>had material contact with during the Assignment</w:t>
      </w:r>
      <w:r w:rsidR="00625053" w:rsidRPr="000B6690">
        <w:t xml:space="preserve">, to provide any services of the same or a similar nature </w:t>
      </w:r>
      <w:r w:rsidR="004A0180" w:rsidRPr="000B6690">
        <w:t>as</w:t>
      </w:r>
      <w:r w:rsidR="00625053" w:rsidRPr="000B6690">
        <w:t xml:space="preserve"> </w:t>
      </w:r>
      <w:r w:rsidR="00253ABD" w:rsidRPr="000B6690">
        <w:t>Services</w:t>
      </w:r>
      <w:r w:rsidR="00625053" w:rsidRPr="000B6690">
        <w:t xml:space="preserve"> during the Assignment or during the Restricted Period</w:t>
      </w:r>
      <w:r w:rsidR="009715EA" w:rsidRPr="000B6690">
        <w:t>,</w:t>
      </w:r>
      <w:r w:rsidR="00625053" w:rsidRPr="000B6690">
        <w:t xml:space="preserve"> </w:t>
      </w:r>
      <w:r w:rsidR="00334037" w:rsidRPr="000B6690">
        <w:t xml:space="preserve">other than </w:t>
      </w:r>
      <w:r w:rsidR="003F6E80" w:rsidRPr="000B6690">
        <w:t xml:space="preserve">pursuant to </w:t>
      </w:r>
      <w:r w:rsidR="00E30D35" w:rsidRPr="000B6690">
        <w:t>an</w:t>
      </w:r>
      <w:r w:rsidR="00334037" w:rsidRPr="000B6690">
        <w:t xml:space="preserve"> arrangement </w:t>
      </w:r>
      <w:r w:rsidR="00E30D35" w:rsidRPr="000B6690">
        <w:t>involving</w:t>
      </w:r>
      <w:r w:rsidR="00334037" w:rsidRPr="000B6690">
        <w:t xml:space="preserve"> the Employment Business</w:t>
      </w:r>
      <w:r w:rsidR="003F6E80" w:rsidRPr="000B6690">
        <w:t xml:space="preserve">, </w:t>
      </w:r>
      <w:r w:rsidR="00E30D35" w:rsidRPr="000B6690">
        <w:t xml:space="preserve">without </w:t>
      </w:r>
      <w:r w:rsidRPr="000B6690">
        <w:t>Employment Business</w:t>
      </w:r>
      <w:r w:rsidR="00625053" w:rsidRPr="000B6690">
        <w:t xml:space="preserve">’s prior written consent, </w:t>
      </w:r>
      <w:r w:rsidR="00DB6CFB" w:rsidRPr="000B6690">
        <w:t xml:space="preserve">which may be </w:t>
      </w:r>
      <w:r w:rsidR="00625053" w:rsidRPr="000B6690">
        <w:t xml:space="preserve">granted subject to any </w:t>
      </w:r>
      <w:r w:rsidR="0054066A" w:rsidRPr="000B6690">
        <w:t xml:space="preserve">reasonable </w:t>
      </w:r>
      <w:r w:rsidR="00625053" w:rsidRPr="000B6690">
        <w:t xml:space="preserve">conditions </w:t>
      </w:r>
      <w:r w:rsidRPr="000B6690">
        <w:t>Employment Business</w:t>
      </w:r>
      <w:r w:rsidR="00625053" w:rsidRPr="000B6690">
        <w:t xml:space="preserve"> wish</w:t>
      </w:r>
      <w:r w:rsidR="00DB6CFB" w:rsidRPr="000B6690">
        <w:t>es</w:t>
      </w:r>
      <w:r w:rsidR="00625053" w:rsidRPr="000B6690">
        <w:t xml:space="preserve"> to impose.</w:t>
      </w:r>
      <w:bookmarkEnd w:id="4"/>
      <w:bookmarkEnd w:id="5"/>
    </w:p>
    <w:p w14:paraId="42249847" w14:textId="7FC11A00" w:rsidR="0094238D" w:rsidRPr="000B6690" w:rsidRDefault="00625053" w:rsidP="00D95841">
      <w:pPr>
        <w:pStyle w:val="tc2"/>
      </w:pPr>
      <w:r w:rsidRPr="000B6690">
        <w:t xml:space="preserve">Clause </w:t>
      </w:r>
      <w:r w:rsidR="0026429C" w:rsidRPr="000B6690">
        <w:fldChar w:fldCharType="begin"/>
      </w:r>
      <w:r w:rsidR="0026429C" w:rsidRPr="000B6690">
        <w:instrText xml:space="preserve"> REF _Ref86040350 \r \h  \* MERGEFORMAT </w:instrText>
      </w:r>
      <w:r w:rsidR="0026429C" w:rsidRPr="000B6690">
        <w:fldChar w:fldCharType="separate"/>
      </w:r>
      <w:r w:rsidR="00EA039E">
        <w:t>2.5</w:t>
      </w:r>
      <w:r w:rsidR="0026429C" w:rsidRPr="000B6690">
        <w:fldChar w:fldCharType="end"/>
      </w:r>
      <w:r w:rsidRPr="000B6690">
        <w:t xml:space="preserve"> </w:t>
      </w:r>
      <w:r w:rsidR="00942C41" w:rsidRPr="000B6690">
        <w:t>will</w:t>
      </w:r>
      <w:r w:rsidRPr="000B6690">
        <w:t xml:space="preserve"> not apply where </w:t>
      </w:r>
      <w:r w:rsidR="00F018DD" w:rsidRPr="000B6690">
        <w:t>Contractor</w:t>
      </w:r>
      <w:r w:rsidRPr="000B6690">
        <w:t xml:space="preserve"> </w:t>
      </w:r>
      <w:r w:rsidR="002A6B1B" w:rsidRPr="000B6690">
        <w:t xml:space="preserve">and </w:t>
      </w:r>
      <w:r w:rsidR="00F018DD" w:rsidRPr="000B6690">
        <w:t>Representative</w:t>
      </w:r>
      <w:r w:rsidR="002A6B1B" w:rsidRPr="000B6690">
        <w:t xml:space="preserve"> have </w:t>
      </w:r>
      <w:r w:rsidRPr="000B6690">
        <w:t>not Opted-Out</w:t>
      </w:r>
      <w:r w:rsidR="001874F0" w:rsidRPr="000B6690">
        <w:t xml:space="preserve"> and the </w:t>
      </w:r>
      <w:r w:rsidR="00C52F7D" w:rsidRPr="000B6690">
        <w:t>Conduct Regulations</w:t>
      </w:r>
      <w:r w:rsidR="001874F0" w:rsidRPr="000B6690">
        <w:t xml:space="preserve"> apply</w:t>
      </w:r>
      <w:r w:rsidR="00742A81" w:rsidRPr="000B6690">
        <w:t xml:space="preserve"> to the Assignment</w:t>
      </w:r>
      <w:r w:rsidRPr="000B6690">
        <w:t xml:space="preserve">. </w:t>
      </w:r>
    </w:p>
    <w:p w14:paraId="10F2A227" w14:textId="74EA0C3A" w:rsidR="0094238D" w:rsidRPr="000B6690" w:rsidRDefault="00A42C14" w:rsidP="00D95841">
      <w:pPr>
        <w:pStyle w:val="tc2"/>
      </w:pPr>
      <w:r w:rsidRPr="000B6690">
        <w:t>Contractor will comply with the AWR</w:t>
      </w:r>
      <w:r w:rsidR="38742CD1" w:rsidRPr="000B6690">
        <w:t xml:space="preserve"> as</w:t>
      </w:r>
      <w:r w:rsidR="5A4D823E" w:rsidRPr="000B6690">
        <w:t xml:space="preserve"> clarified from time to time</w:t>
      </w:r>
      <w:r w:rsidR="38742CD1" w:rsidRPr="000B6690">
        <w:t xml:space="preserve"> by case law</w:t>
      </w:r>
      <w:r w:rsidR="5C276C93" w:rsidRPr="000B6690">
        <w:t xml:space="preserve">. </w:t>
      </w:r>
      <w:r w:rsidR="00E03F54" w:rsidRPr="000B6690">
        <w:t xml:space="preserve"> </w:t>
      </w:r>
      <w:r w:rsidR="00F018DD" w:rsidRPr="000B6690">
        <w:t>Employment Business</w:t>
      </w:r>
      <w:r w:rsidR="00E03F54" w:rsidRPr="000B6690">
        <w:t xml:space="preserve"> </w:t>
      </w:r>
      <w:r w:rsidR="004A0180" w:rsidRPr="000B6690">
        <w:t>wi</w:t>
      </w:r>
      <w:r w:rsidR="00E03F54" w:rsidRPr="000B6690">
        <w:t xml:space="preserve">ll </w:t>
      </w:r>
      <w:r w:rsidR="00F51FF2" w:rsidRPr="000B6690">
        <w:t>request from</w:t>
      </w:r>
      <w:r w:rsidR="00E03F54" w:rsidRPr="000B6690">
        <w:t xml:space="preserve"> </w:t>
      </w:r>
      <w:r w:rsidR="00F018DD" w:rsidRPr="000B6690">
        <w:t>Client</w:t>
      </w:r>
      <w:r w:rsidR="00E03F54" w:rsidRPr="000B6690">
        <w:t xml:space="preserve"> information about the working</w:t>
      </w:r>
      <w:r w:rsidR="57834CEB" w:rsidRPr="000B6690">
        <w:t>, health and safety</w:t>
      </w:r>
      <w:r w:rsidR="00E03F54" w:rsidRPr="000B6690">
        <w:t xml:space="preserve"> and employment conditions that are applicable to</w:t>
      </w:r>
      <w:r w:rsidR="00F53F63" w:rsidRPr="000B6690">
        <w:t xml:space="preserve">, </w:t>
      </w:r>
      <w:r w:rsidR="00F018DD" w:rsidRPr="000B6690">
        <w:t>Client</w:t>
      </w:r>
      <w:r w:rsidR="00F51FF2" w:rsidRPr="000B6690">
        <w:t>’s employees and workers</w:t>
      </w:r>
      <w:r w:rsidR="00E03F54" w:rsidRPr="000B6690">
        <w:t>,</w:t>
      </w:r>
      <w:r w:rsidR="00F53F63" w:rsidRPr="000B6690">
        <w:t xml:space="preserve"> and where relevant,</w:t>
      </w:r>
      <w:r w:rsidR="003C42B1" w:rsidRPr="000B6690">
        <w:t xml:space="preserve"> a</w:t>
      </w:r>
      <w:r w:rsidR="00F53F63" w:rsidRPr="000B6690">
        <w:t xml:space="preserve">re applicable to workers and/or employees who undertake the same or </w:t>
      </w:r>
      <w:r w:rsidR="003C42B1" w:rsidRPr="000B6690">
        <w:t>broad</w:t>
      </w:r>
      <w:r w:rsidR="00F53F63" w:rsidRPr="000B6690">
        <w:t xml:space="preserve">ly similar work as that of </w:t>
      </w:r>
      <w:r w:rsidR="00F018DD" w:rsidRPr="000B6690">
        <w:t>Representative</w:t>
      </w:r>
      <w:r w:rsidR="00F53F63" w:rsidRPr="000B6690">
        <w:t xml:space="preserve"> during the Assignment</w:t>
      </w:r>
      <w:r w:rsidR="00A51262" w:rsidRPr="000B6690">
        <w:t xml:space="preserve">.  Upon receipt from </w:t>
      </w:r>
      <w:r w:rsidR="00F018DD" w:rsidRPr="000B6690">
        <w:t>Client</w:t>
      </w:r>
      <w:r w:rsidR="00A51262" w:rsidRPr="000B6690">
        <w:t xml:space="preserve"> of such information</w:t>
      </w:r>
      <w:r w:rsidR="00DB6B13" w:rsidRPr="000B6690">
        <w:t xml:space="preserve">, </w:t>
      </w:r>
      <w:r w:rsidR="00F018DD" w:rsidRPr="000B6690">
        <w:t>Employment Business</w:t>
      </w:r>
      <w:r w:rsidR="00E03F54" w:rsidRPr="000B6690">
        <w:t xml:space="preserve"> </w:t>
      </w:r>
      <w:r w:rsidR="004A0180" w:rsidRPr="000B6690">
        <w:t>wi</w:t>
      </w:r>
      <w:r w:rsidR="00E03F54" w:rsidRPr="000B6690">
        <w:t xml:space="preserve">ll </w:t>
      </w:r>
      <w:r w:rsidR="00F51FF2" w:rsidRPr="000B6690">
        <w:t>provide</w:t>
      </w:r>
      <w:r w:rsidR="00E03F54" w:rsidRPr="000B6690">
        <w:t xml:space="preserve"> this information to </w:t>
      </w:r>
      <w:r w:rsidR="00F018DD" w:rsidRPr="000B6690">
        <w:t>Contractor</w:t>
      </w:r>
      <w:r w:rsidR="00E03F54" w:rsidRPr="000B6690">
        <w:t>.</w:t>
      </w:r>
      <w:r w:rsidR="0094238D" w:rsidRPr="000B6690">
        <w:t xml:space="preserve"> </w:t>
      </w:r>
    </w:p>
    <w:p w14:paraId="11B60911" w14:textId="2796FC79" w:rsidR="007D0925" w:rsidRPr="000B6690" w:rsidRDefault="00E17079" w:rsidP="00D95841">
      <w:pPr>
        <w:pStyle w:val="tc2"/>
      </w:pPr>
      <w:r w:rsidRPr="000B6690">
        <w:t xml:space="preserve">Contractor will </w:t>
      </w:r>
      <w:r w:rsidR="007D0925">
        <w:t>facilitate the provision of</w:t>
      </w:r>
      <w:r w:rsidR="007D0925" w:rsidRPr="000B6690">
        <w:t xml:space="preserve"> </w:t>
      </w:r>
      <w:r w:rsidRPr="000B6690">
        <w:t>all information</w:t>
      </w:r>
      <w:r w:rsidR="007D0925">
        <w:t xml:space="preserve"> the Recruitment Business needs to comply with </w:t>
      </w:r>
      <w:r w:rsidR="00E231C1">
        <w:t>Regulation</w:t>
      </w:r>
      <w:r w:rsidRPr="000B6690">
        <w:t xml:space="preserve"> 13A Conduct Regulations</w:t>
      </w:r>
      <w:r w:rsidR="008C5AC3" w:rsidRPr="000B6690">
        <w:t xml:space="preserve">, </w:t>
      </w:r>
      <w:r w:rsidR="007D0925">
        <w:t>including highlighting the requirement for a revised Key Information Document if deductions change and providing revised information</w:t>
      </w:r>
      <w:r w:rsidR="007D0925" w:rsidRPr="000B6690">
        <w:t>.</w:t>
      </w:r>
    </w:p>
    <w:p w14:paraId="47437B26" w14:textId="5F08A7FF" w:rsidR="00625053" w:rsidRPr="000B6690" w:rsidRDefault="00BD711C" w:rsidP="00625053">
      <w:pPr>
        <w:pStyle w:val="tcc1"/>
        <w:rPr>
          <w:rFonts w:ascii="Tahoma" w:hAnsi="Tahoma" w:cs="Tahoma"/>
          <w:sz w:val="18"/>
          <w:szCs w:val="18"/>
        </w:rPr>
      </w:pPr>
      <w:bookmarkStart w:id="6" w:name="_Toc513134238"/>
      <w:r w:rsidRPr="000B6690">
        <w:rPr>
          <w:rFonts w:ascii="Tahoma" w:hAnsi="Tahoma" w:cs="Tahoma"/>
          <w:sz w:val="18"/>
          <w:szCs w:val="18"/>
        </w:rPr>
        <w:t>The Contract</w:t>
      </w:r>
      <w:bookmarkEnd w:id="6"/>
    </w:p>
    <w:p w14:paraId="02D83780" w14:textId="77777777" w:rsidR="002B0776" w:rsidRPr="000B6690" w:rsidRDefault="002B0776" w:rsidP="00D95841">
      <w:pPr>
        <w:pStyle w:val="tc2"/>
      </w:pPr>
      <w:r w:rsidRPr="000B6690">
        <w:t xml:space="preserve">This Agreement constitutes the entire agreement between </w:t>
      </w:r>
      <w:r w:rsidR="00F018DD" w:rsidRPr="000B6690">
        <w:t>Employment Business</w:t>
      </w:r>
      <w:r w:rsidRPr="000B6690">
        <w:t xml:space="preserve"> and </w:t>
      </w:r>
      <w:r w:rsidR="00F018DD" w:rsidRPr="000B6690">
        <w:t>Contractor</w:t>
      </w:r>
      <w:r w:rsidRPr="000B6690">
        <w:t xml:space="preserve">, and it supersedes all previous agreements between the parties in relation to the subject matter hereof and governs all Assignments undertaken by </w:t>
      </w:r>
      <w:r w:rsidR="00F018DD" w:rsidRPr="000B6690">
        <w:t>Contractor</w:t>
      </w:r>
      <w:r w:rsidRPr="000B6690">
        <w:t xml:space="preserve">. </w:t>
      </w:r>
      <w:r w:rsidR="00F018DD" w:rsidRPr="000B6690">
        <w:t>Contractor</w:t>
      </w:r>
      <w:r w:rsidRPr="000B6690">
        <w:t xml:space="preserve"> warrants that, in agreeing to enter into this Agreement, it has not relied on any statement or representations made by </w:t>
      </w:r>
      <w:r w:rsidR="00F018DD" w:rsidRPr="000B6690">
        <w:t>Employment Business</w:t>
      </w:r>
      <w:r w:rsidRPr="000B6690">
        <w:t xml:space="preserve"> or </w:t>
      </w:r>
      <w:r w:rsidR="007D327F" w:rsidRPr="000B6690">
        <w:t xml:space="preserve">by </w:t>
      </w:r>
      <w:r w:rsidR="00F018DD" w:rsidRPr="000B6690">
        <w:t>Client</w:t>
      </w:r>
      <w:r w:rsidRPr="000B6690">
        <w:t>.</w:t>
      </w:r>
    </w:p>
    <w:p w14:paraId="3BD5E30C" w14:textId="77777777" w:rsidR="00625053" w:rsidRPr="000B6690" w:rsidRDefault="00625053" w:rsidP="00D95841">
      <w:pPr>
        <w:pStyle w:val="tc2"/>
      </w:pPr>
      <w:r w:rsidRPr="000B6690">
        <w:t xml:space="preserve">No variation or alteration to this Agreement </w:t>
      </w:r>
      <w:r w:rsidR="004A0180" w:rsidRPr="000B6690">
        <w:t>wil</w:t>
      </w:r>
      <w:r w:rsidRPr="000B6690">
        <w:t xml:space="preserve">l be valid unless the details of such variation are agreed between </w:t>
      </w:r>
      <w:r w:rsidR="00F018DD" w:rsidRPr="000B6690">
        <w:t>Employment Business</w:t>
      </w:r>
      <w:r w:rsidRPr="000B6690">
        <w:t xml:space="preserve"> and </w:t>
      </w:r>
      <w:r w:rsidR="00F018DD" w:rsidRPr="000B6690">
        <w:t>Contractor</w:t>
      </w:r>
      <w:r w:rsidR="00F16931" w:rsidRPr="000B6690">
        <w:t xml:space="preserve"> and set out in writing </w:t>
      </w:r>
      <w:r w:rsidRPr="000B6690">
        <w:t>and signed by both parties.</w:t>
      </w:r>
    </w:p>
    <w:p w14:paraId="17740A06" w14:textId="338464C4" w:rsidR="00625053" w:rsidRPr="000B6690" w:rsidRDefault="00F018DD" w:rsidP="00D95841">
      <w:pPr>
        <w:pStyle w:val="tc2"/>
      </w:pPr>
      <w:r w:rsidRPr="000B6690">
        <w:t>Contractor</w:t>
      </w:r>
      <w:r w:rsidR="00625053" w:rsidRPr="000B6690">
        <w:t xml:space="preserve"> </w:t>
      </w:r>
      <w:r w:rsidR="004A0180" w:rsidRPr="000B6690">
        <w:t xml:space="preserve">agrees it </w:t>
      </w:r>
      <w:r w:rsidR="00611D1B" w:rsidRPr="000B6690">
        <w:t>has</w:t>
      </w:r>
      <w:r w:rsidR="00625053" w:rsidRPr="000B6690">
        <w:t xml:space="preserve"> </w:t>
      </w:r>
      <w:r w:rsidR="003023CD" w:rsidRPr="000B6690">
        <w:t>accept</w:t>
      </w:r>
      <w:r w:rsidR="00611D1B" w:rsidRPr="000B6690">
        <w:t>ed</w:t>
      </w:r>
      <w:r w:rsidR="00625053" w:rsidRPr="000B6690">
        <w:t xml:space="preserve"> the terms of this Agreement </w:t>
      </w:r>
      <w:r w:rsidR="00571988" w:rsidRPr="000B6690">
        <w:t>and</w:t>
      </w:r>
      <w:r w:rsidR="003023CD" w:rsidRPr="000B6690">
        <w:t xml:space="preserve"> any </w:t>
      </w:r>
      <w:r w:rsidR="00571988" w:rsidRPr="000B6690">
        <w:t xml:space="preserve">issued </w:t>
      </w:r>
      <w:r w:rsidR="00875C2B">
        <w:t>Placement Schedule</w:t>
      </w:r>
      <w:r w:rsidR="00571988" w:rsidRPr="000B6690">
        <w:t xml:space="preserve"> </w:t>
      </w:r>
      <w:r w:rsidR="00D17663" w:rsidRPr="000B6690">
        <w:t>where</w:t>
      </w:r>
      <w:r w:rsidR="00625053" w:rsidRPr="000B6690">
        <w:t xml:space="preserve"> </w:t>
      </w:r>
      <w:r w:rsidRPr="000B6690">
        <w:t>Representative</w:t>
      </w:r>
      <w:r w:rsidR="00625053" w:rsidRPr="000B6690">
        <w:t xml:space="preserve"> </w:t>
      </w:r>
      <w:r w:rsidR="00D17663" w:rsidRPr="000B6690">
        <w:t xml:space="preserve">commences </w:t>
      </w:r>
      <w:r w:rsidR="00625053" w:rsidRPr="000B6690">
        <w:t xml:space="preserve">the </w:t>
      </w:r>
      <w:r w:rsidR="00D17663" w:rsidRPr="000B6690">
        <w:t xml:space="preserve">Assignment with </w:t>
      </w:r>
      <w:r w:rsidR="00625053" w:rsidRPr="000B6690">
        <w:t>Employment Busi</w:t>
      </w:r>
      <w:r w:rsidR="00742A81" w:rsidRPr="000B6690">
        <w:t>ness in relation to performing S</w:t>
      </w:r>
      <w:r w:rsidR="00625053" w:rsidRPr="000B6690">
        <w:t xml:space="preserve">ervices for </w:t>
      </w:r>
      <w:r w:rsidRPr="000B6690">
        <w:t>Client</w:t>
      </w:r>
      <w:r w:rsidR="00625053" w:rsidRPr="000B6690">
        <w:t>.</w:t>
      </w:r>
    </w:p>
    <w:p w14:paraId="59B1374F" w14:textId="493EE0C8" w:rsidR="00D76DC6" w:rsidRPr="000B6690" w:rsidRDefault="00800E97" w:rsidP="00D95841">
      <w:pPr>
        <w:pStyle w:val="tc2"/>
      </w:pPr>
      <w:bookmarkStart w:id="7" w:name="_Ref281818365"/>
      <w:bookmarkStart w:id="8" w:name="_Ref302573033"/>
      <w:r w:rsidRPr="000B6690">
        <w:t>Without prejudice to any rights accrued prior to termination, t</w:t>
      </w:r>
      <w:r w:rsidR="00D76DC6" w:rsidRPr="000B6690">
        <w:t xml:space="preserve">he obligations </w:t>
      </w:r>
      <w:r w:rsidR="001C1573" w:rsidRPr="000B6690">
        <w:t>within</w:t>
      </w:r>
      <w:r w:rsidR="00D76DC6" w:rsidRPr="000B6690">
        <w:t xml:space="preserve"> clauses </w:t>
      </w:r>
      <w:r w:rsidR="0026429C" w:rsidRPr="000B6690">
        <w:fldChar w:fldCharType="begin"/>
      </w:r>
      <w:r w:rsidR="0026429C" w:rsidRPr="000B6690">
        <w:instrText xml:space="preserve"> REF _Ref234572486 \r \h  \* MERGEFORMAT </w:instrText>
      </w:r>
      <w:r w:rsidR="0026429C" w:rsidRPr="000B6690">
        <w:fldChar w:fldCharType="separate"/>
      </w:r>
      <w:r w:rsidR="00EA039E">
        <w:t>1</w:t>
      </w:r>
      <w:r w:rsidR="0026429C" w:rsidRPr="000B6690">
        <w:fldChar w:fldCharType="end"/>
      </w:r>
      <w:r w:rsidR="00D76DC6" w:rsidRPr="000B6690">
        <w:t xml:space="preserve">, </w:t>
      </w:r>
      <w:r w:rsidR="0026429C" w:rsidRPr="000B6690">
        <w:fldChar w:fldCharType="begin"/>
      </w:r>
      <w:r w:rsidR="0026429C" w:rsidRPr="000B6690">
        <w:instrText xml:space="preserve"> REF _Ref86040350 \r \h  \* MERGEFORMAT </w:instrText>
      </w:r>
      <w:r w:rsidR="0026429C" w:rsidRPr="000B6690">
        <w:fldChar w:fldCharType="separate"/>
      </w:r>
      <w:r w:rsidR="00EA039E" w:rsidRPr="00EA039E">
        <w:t>2.5</w:t>
      </w:r>
      <w:r w:rsidR="0026429C" w:rsidRPr="000B6690">
        <w:fldChar w:fldCharType="end"/>
      </w:r>
      <w:r w:rsidR="00D76DC6" w:rsidRPr="000B6690">
        <w:t xml:space="preserve">, </w:t>
      </w:r>
      <w:r w:rsidR="0026429C" w:rsidRPr="000B6690">
        <w:fldChar w:fldCharType="begin"/>
      </w:r>
      <w:r w:rsidR="0026429C" w:rsidRPr="000B6690">
        <w:instrText xml:space="preserve"> REF _Ref234568496 \r \h  \* MERGEFORMAT </w:instrText>
      </w:r>
      <w:r w:rsidR="0026429C" w:rsidRPr="000B6690">
        <w:fldChar w:fldCharType="separate"/>
      </w:r>
      <w:r w:rsidR="00EA039E">
        <w:t>9</w:t>
      </w:r>
      <w:r w:rsidR="0026429C" w:rsidRPr="000B6690">
        <w:fldChar w:fldCharType="end"/>
      </w:r>
      <w:r w:rsidR="005A28DE" w:rsidRPr="000B6690">
        <w:t xml:space="preserve">, </w:t>
      </w:r>
      <w:r w:rsidR="0026429C" w:rsidRPr="000B6690">
        <w:fldChar w:fldCharType="begin"/>
      </w:r>
      <w:r w:rsidR="0026429C" w:rsidRPr="000B6690">
        <w:instrText xml:space="preserve"> REF _Ref234572518 \r \h  \* MERGEFORMAT </w:instrText>
      </w:r>
      <w:r w:rsidR="0026429C" w:rsidRPr="000B6690">
        <w:fldChar w:fldCharType="separate"/>
      </w:r>
      <w:r w:rsidR="00EA039E" w:rsidRPr="00EA039E">
        <w:t>10</w:t>
      </w:r>
      <w:r w:rsidR="0026429C" w:rsidRPr="000B6690">
        <w:fldChar w:fldCharType="end"/>
      </w:r>
      <w:r w:rsidR="005A28DE" w:rsidRPr="000B6690">
        <w:t>,</w:t>
      </w:r>
      <w:r w:rsidR="00D77CC0" w:rsidRPr="000B6690">
        <w:t xml:space="preserve"> </w:t>
      </w:r>
      <w:r w:rsidR="00723F3A" w:rsidRPr="000B6690">
        <w:fldChar w:fldCharType="begin"/>
      </w:r>
      <w:r w:rsidR="00D77CC0" w:rsidRPr="000B6690">
        <w:instrText xml:space="preserve"> REF _Ref512962505 \r \h </w:instrText>
      </w:r>
      <w:r w:rsidR="00723F3A" w:rsidRPr="000B6690">
        <w:fldChar w:fldCharType="separate"/>
      </w:r>
      <w:r w:rsidR="00EA039E">
        <w:t>11</w:t>
      </w:r>
      <w:r w:rsidR="00723F3A" w:rsidRPr="000B6690">
        <w:fldChar w:fldCharType="end"/>
      </w:r>
      <w:r w:rsidR="00D77CC0" w:rsidRPr="000B6690">
        <w:t>,</w:t>
      </w:r>
      <w:r w:rsidR="005A28DE" w:rsidRPr="000B6690">
        <w:t xml:space="preserve"> </w:t>
      </w:r>
      <w:r w:rsidR="0026429C" w:rsidRPr="000B6690">
        <w:fldChar w:fldCharType="begin"/>
      </w:r>
      <w:r w:rsidR="0026429C" w:rsidRPr="000B6690">
        <w:instrText xml:space="preserve"> REF _Ref234572535 \r \h  \* MERGEFORMAT </w:instrText>
      </w:r>
      <w:r w:rsidR="0026429C" w:rsidRPr="000B6690">
        <w:fldChar w:fldCharType="separate"/>
      </w:r>
      <w:r w:rsidR="00EA039E" w:rsidRPr="00EA039E">
        <w:t>14</w:t>
      </w:r>
      <w:r w:rsidR="0026429C" w:rsidRPr="000B6690">
        <w:fldChar w:fldCharType="end"/>
      </w:r>
      <w:r w:rsidR="005A28DE" w:rsidRPr="000B6690">
        <w:t>,</w:t>
      </w:r>
      <w:r w:rsidR="008201F0" w:rsidRPr="000B6690">
        <w:t xml:space="preserve"> </w:t>
      </w:r>
      <w:r w:rsidR="0026429C" w:rsidRPr="000B6690">
        <w:fldChar w:fldCharType="begin"/>
      </w:r>
      <w:r w:rsidR="0026429C" w:rsidRPr="000B6690">
        <w:instrText xml:space="preserve"> REF _Ref234572550 \r \h  \* MERGEFORMAT </w:instrText>
      </w:r>
      <w:r w:rsidR="0026429C" w:rsidRPr="000B6690">
        <w:fldChar w:fldCharType="separate"/>
      </w:r>
      <w:r w:rsidR="00EA039E" w:rsidRPr="00EA039E">
        <w:t>15</w:t>
      </w:r>
      <w:r w:rsidR="0026429C" w:rsidRPr="000B6690">
        <w:fldChar w:fldCharType="end"/>
      </w:r>
      <w:r w:rsidR="00D76DC6" w:rsidRPr="000B6690">
        <w:t xml:space="preserve"> and</w:t>
      </w:r>
      <w:r w:rsidR="005A28DE" w:rsidRPr="000B6690">
        <w:t xml:space="preserve"> </w:t>
      </w:r>
      <w:r w:rsidR="0026429C" w:rsidRPr="000B6690">
        <w:fldChar w:fldCharType="begin"/>
      </w:r>
      <w:r w:rsidR="0026429C" w:rsidRPr="000B6690">
        <w:instrText xml:space="preserve"> REF _Ref234572555 \r \h  \* MERGEFORMAT </w:instrText>
      </w:r>
      <w:r w:rsidR="0026429C" w:rsidRPr="000B6690">
        <w:fldChar w:fldCharType="separate"/>
      </w:r>
      <w:r w:rsidR="00EA039E" w:rsidRPr="00EA039E">
        <w:t>16</w:t>
      </w:r>
      <w:r w:rsidR="0026429C" w:rsidRPr="000B6690">
        <w:fldChar w:fldCharType="end"/>
      </w:r>
      <w:r w:rsidR="00D76DC6" w:rsidRPr="000B6690">
        <w:t xml:space="preserve"> will remain in force beyond the cessation or other termination </w:t>
      </w:r>
      <w:r w:rsidR="00742A81" w:rsidRPr="000B6690">
        <w:t xml:space="preserve">(howsoever arising) </w:t>
      </w:r>
      <w:r w:rsidR="00D76DC6" w:rsidRPr="000B6690">
        <w:t>of this Agreement.</w:t>
      </w:r>
      <w:bookmarkEnd w:id="7"/>
      <w:bookmarkEnd w:id="8"/>
    </w:p>
    <w:p w14:paraId="7EA3B533" w14:textId="13C91BCF" w:rsidR="00625053" w:rsidRPr="000B6690" w:rsidRDefault="00BD711C" w:rsidP="00625053">
      <w:pPr>
        <w:pStyle w:val="tcc1"/>
        <w:rPr>
          <w:rFonts w:ascii="Tahoma" w:hAnsi="Tahoma" w:cs="Tahoma"/>
          <w:sz w:val="18"/>
          <w:szCs w:val="18"/>
        </w:rPr>
      </w:pPr>
      <w:bookmarkStart w:id="9" w:name="_Ref477175210"/>
      <w:bookmarkStart w:id="10" w:name="_Ref494215683"/>
      <w:bookmarkStart w:id="11" w:name="_Toc513134239"/>
      <w:r w:rsidRPr="000B6690">
        <w:rPr>
          <w:rFonts w:ascii="Tahoma" w:hAnsi="Tahoma" w:cs="Tahoma"/>
          <w:sz w:val="18"/>
          <w:szCs w:val="18"/>
        </w:rPr>
        <w:t xml:space="preserve">Undertakings of </w:t>
      </w:r>
      <w:r w:rsidR="00F018DD" w:rsidRPr="000B6690">
        <w:rPr>
          <w:rFonts w:ascii="Tahoma" w:hAnsi="Tahoma" w:cs="Tahoma"/>
          <w:sz w:val="18"/>
          <w:szCs w:val="18"/>
        </w:rPr>
        <w:t>Contractor</w:t>
      </w:r>
      <w:bookmarkEnd w:id="9"/>
      <w:bookmarkEnd w:id="10"/>
      <w:bookmarkEnd w:id="11"/>
    </w:p>
    <w:p w14:paraId="696B6E1F" w14:textId="1513CDDB" w:rsidR="00625053" w:rsidRPr="000B6690" w:rsidRDefault="00F018DD" w:rsidP="00D95841">
      <w:pPr>
        <w:pStyle w:val="tc2"/>
      </w:pPr>
      <w:r w:rsidRPr="000B6690">
        <w:t>Contractor</w:t>
      </w:r>
      <w:r w:rsidR="00625053" w:rsidRPr="000B6690">
        <w:t xml:space="preserve"> warrants to </w:t>
      </w:r>
      <w:r w:rsidRPr="000B6690">
        <w:t>Employment Business</w:t>
      </w:r>
      <w:r w:rsidR="00625053" w:rsidRPr="000B6690">
        <w:t xml:space="preserve"> that by entering</w:t>
      </w:r>
      <w:r w:rsidR="00506212" w:rsidRPr="000B6690">
        <w:t xml:space="preserve"> </w:t>
      </w:r>
      <w:r w:rsidR="00625053" w:rsidRPr="000B6690">
        <w:t xml:space="preserve">into and performing its obligations under this Agreement it will not thereby be in breach of any obligation that it owes to any third party. </w:t>
      </w:r>
      <w:r w:rsidRPr="000B6690">
        <w:t>Contractor</w:t>
      </w:r>
      <w:r w:rsidR="003023CD" w:rsidRPr="000B6690">
        <w:t xml:space="preserve"> </w:t>
      </w:r>
      <w:r w:rsidR="006B560F" w:rsidRPr="000B6690">
        <w:t>further</w:t>
      </w:r>
      <w:r w:rsidR="00625053" w:rsidRPr="000B6690">
        <w:t xml:space="preserve"> warrants to </w:t>
      </w:r>
      <w:r w:rsidRPr="000B6690">
        <w:t>Employment Business</w:t>
      </w:r>
      <w:r w:rsidR="00625053" w:rsidRPr="000B6690">
        <w:t xml:space="preserve"> that </w:t>
      </w:r>
      <w:r w:rsidRPr="000B6690">
        <w:t>Representative</w:t>
      </w:r>
      <w:r w:rsidR="00625053" w:rsidRPr="000B6690">
        <w:t xml:space="preserve">, by performing </w:t>
      </w:r>
      <w:r w:rsidR="00253ABD" w:rsidRPr="000B6690">
        <w:t>Services</w:t>
      </w:r>
      <w:r w:rsidR="00625053" w:rsidRPr="000B6690">
        <w:t xml:space="preserve"> on behalf of </w:t>
      </w:r>
      <w:r w:rsidRPr="000B6690">
        <w:t>Contractor</w:t>
      </w:r>
      <w:r w:rsidR="00625053" w:rsidRPr="000B6690">
        <w:t>, will not thereby be in breach of any obligation that it owes to any third party.</w:t>
      </w:r>
    </w:p>
    <w:p w14:paraId="596C7A32" w14:textId="0D53F684" w:rsidR="00625053" w:rsidRPr="000B6690" w:rsidRDefault="00F018DD" w:rsidP="00D95841">
      <w:pPr>
        <w:pStyle w:val="tc2"/>
      </w:pPr>
      <w:bookmarkStart w:id="12" w:name="_Ref228544490"/>
      <w:r w:rsidRPr="000B6690">
        <w:t>Contractor</w:t>
      </w:r>
      <w:r w:rsidR="00625053" w:rsidRPr="000B6690">
        <w:t xml:space="preserve"> </w:t>
      </w:r>
      <w:r w:rsidR="00DF7337" w:rsidRPr="000B6690">
        <w:t xml:space="preserve">will notify </w:t>
      </w:r>
      <w:r w:rsidR="00105E4E" w:rsidRPr="000B6690">
        <w:t xml:space="preserve">Employment Business if it </w:t>
      </w:r>
      <w:r w:rsidR="000C7646" w:rsidRPr="000B6690">
        <w:t xml:space="preserve">knows or </w:t>
      </w:r>
      <w:r w:rsidR="00105E4E" w:rsidRPr="000B6690">
        <w:t>has reason to believe that</w:t>
      </w:r>
      <w:r w:rsidR="00625053" w:rsidRPr="000B6690">
        <w:t xml:space="preserve"> </w:t>
      </w:r>
      <w:r w:rsidRPr="000B6690">
        <w:t>Representative</w:t>
      </w:r>
      <w:r w:rsidR="00821683" w:rsidRPr="000B6690">
        <w:t>(s)</w:t>
      </w:r>
      <w:r w:rsidR="00625053" w:rsidRPr="000B6690">
        <w:t xml:space="preserve"> </w:t>
      </w:r>
      <w:r w:rsidR="00105E4E" w:rsidRPr="000B6690">
        <w:t xml:space="preserve"> </w:t>
      </w:r>
      <w:r w:rsidR="000C7646" w:rsidRPr="000B6690">
        <w:t>does</w:t>
      </w:r>
      <w:r w:rsidR="00105E4E" w:rsidRPr="000B6690">
        <w:t xml:space="preserve"> not have</w:t>
      </w:r>
      <w:r w:rsidR="00625053" w:rsidRPr="000B6690">
        <w:t xml:space="preserve"> the necessary</w:t>
      </w:r>
      <w:r w:rsidR="00DE39AB" w:rsidRPr="000B6690">
        <w:t xml:space="preserve"> right to work,</w:t>
      </w:r>
      <w:r w:rsidR="00625053" w:rsidRPr="000B6690">
        <w:t xml:space="preserve"> </w:t>
      </w:r>
      <w:r w:rsidR="00821683" w:rsidRPr="000B6690">
        <w:t>training, qualifications</w:t>
      </w:r>
      <w:r w:rsidR="00B50594" w:rsidRPr="000B6690">
        <w:t xml:space="preserve">, </w:t>
      </w:r>
      <w:r w:rsidR="00F158E1" w:rsidRPr="000B6690">
        <w:t xml:space="preserve">security </w:t>
      </w:r>
      <w:r w:rsidR="00B50594" w:rsidRPr="000B6690">
        <w:t>clearances,</w:t>
      </w:r>
      <w:r w:rsidR="00F158E1" w:rsidRPr="000B6690">
        <w:t xml:space="preserve"> </w:t>
      </w:r>
      <w:r w:rsidR="00DE39AB" w:rsidRPr="000B6690">
        <w:t>criminal record checks</w:t>
      </w:r>
      <w:r w:rsidR="00B50594" w:rsidRPr="000B6690">
        <w:t xml:space="preserve"> </w:t>
      </w:r>
      <w:r w:rsidR="00821683" w:rsidRPr="000B6690">
        <w:t xml:space="preserve"> and any other authorisation which </w:t>
      </w:r>
      <w:r w:rsidRPr="000B6690">
        <w:t>Client</w:t>
      </w:r>
      <w:r w:rsidR="00821683" w:rsidRPr="000B6690">
        <w:t xml:space="preserve"> considers are necessary, or which are required by law or by any professional body to provide </w:t>
      </w:r>
      <w:r w:rsidR="00253ABD" w:rsidRPr="000B6690">
        <w:t>Services</w:t>
      </w:r>
      <w:r w:rsidR="00821683" w:rsidRPr="000B6690">
        <w:t xml:space="preserve"> for the period of the Assignment</w:t>
      </w:r>
      <w:r w:rsidR="00CE5C23" w:rsidRPr="000B6690">
        <w:t xml:space="preserve"> or for any other reason Representative is not suitable to provide the Services.</w:t>
      </w:r>
      <w:bookmarkEnd w:id="12"/>
    </w:p>
    <w:p w14:paraId="3198AF53" w14:textId="66607F1A" w:rsidR="00625053" w:rsidRPr="000B6690" w:rsidRDefault="00F018DD" w:rsidP="00D95841">
      <w:pPr>
        <w:pStyle w:val="tc2"/>
      </w:pPr>
      <w:r w:rsidRPr="000B6690">
        <w:t>Contractor</w:t>
      </w:r>
      <w:r w:rsidR="00625053" w:rsidRPr="000B6690">
        <w:t xml:space="preserve"> warrants and represents that all statements, whether oral or written, made by it and</w:t>
      </w:r>
      <w:r w:rsidR="00FB4B41" w:rsidRPr="000B6690">
        <w:t xml:space="preserve"> by</w:t>
      </w:r>
      <w:r w:rsidR="00625053" w:rsidRPr="000B6690">
        <w:t xml:space="preserve"> </w:t>
      </w:r>
      <w:r w:rsidRPr="000B6690">
        <w:t>Representative</w:t>
      </w:r>
      <w:r w:rsidR="00625053" w:rsidRPr="000B6690">
        <w:t xml:space="preserve"> </w:t>
      </w:r>
      <w:r w:rsidR="00C35AAF" w:rsidRPr="000B6690">
        <w:t xml:space="preserve">and documentation </w:t>
      </w:r>
      <w:r w:rsidR="002906CA" w:rsidRPr="000B6690">
        <w:t>Contractor/Representative</w:t>
      </w:r>
      <w:r w:rsidR="003023CD" w:rsidRPr="000B6690">
        <w:t xml:space="preserve"> provides, </w:t>
      </w:r>
      <w:r w:rsidR="00FB4B41" w:rsidRPr="000B6690">
        <w:t xml:space="preserve">in relation to this Agreement and the </w:t>
      </w:r>
      <w:r w:rsidR="00742A81" w:rsidRPr="000B6690">
        <w:t xml:space="preserve">performance of </w:t>
      </w:r>
      <w:r w:rsidR="00253ABD" w:rsidRPr="000B6690">
        <w:t>Services</w:t>
      </w:r>
      <w:r w:rsidR="00FB4B41" w:rsidRPr="000B6690">
        <w:t xml:space="preserve"> hereunder,</w:t>
      </w:r>
      <w:r w:rsidR="00DD048F" w:rsidRPr="000B6690">
        <w:t xml:space="preserve"> </w:t>
      </w:r>
      <w:r w:rsidR="00625053" w:rsidRPr="000B6690">
        <w:t>are true and accurate</w:t>
      </w:r>
      <w:r w:rsidR="00C35AAF" w:rsidRPr="000B6690">
        <w:t xml:space="preserve"> and </w:t>
      </w:r>
      <w:r w:rsidR="00611D1B" w:rsidRPr="000B6690">
        <w:t>wi</w:t>
      </w:r>
      <w:r w:rsidR="00C35AAF" w:rsidRPr="000B6690">
        <w:t>ll be kept up to date</w:t>
      </w:r>
      <w:r w:rsidR="00FD2D26" w:rsidRPr="000B6690">
        <w:t xml:space="preserve"> and shall procure </w:t>
      </w:r>
      <w:r w:rsidR="009D73AC" w:rsidRPr="000B6690">
        <w:t xml:space="preserve">a warranty from </w:t>
      </w:r>
      <w:r w:rsidR="00D4446F" w:rsidRPr="000B6690">
        <w:t xml:space="preserve">the Representative on this basis </w:t>
      </w:r>
      <w:r w:rsidR="2329020C" w:rsidRPr="000B6690">
        <w:t>in</w:t>
      </w:r>
      <w:r w:rsidR="00D4446F" w:rsidRPr="000B6690">
        <w:t xml:space="preserve"> their contract of employment.</w:t>
      </w:r>
    </w:p>
    <w:p w14:paraId="498AD0DA" w14:textId="6F2E093A" w:rsidR="00625053" w:rsidRPr="000B6690" w:rsidRDefault="00F018DD" w:rsidP="00D95841">
      <w:pPr>
        <w:pStyle w:val="tc2"/>
        <w:rPr>
          <w:rFonts w:eastAsia="Tahoma"/>
        </w:rPr>
      </w:pPr>
      <w:r w:rsidRPr="000B6690">
        <w:t>Contractor</w:t>
      </w:r>
      <w:r w:rsidR="3AF59FE0" w:rsidRPr="000B6690">
        <w:t xml:space="preserve"> warrants and shall procure a warranty from the Representative in their contract of employment</w:t>
      </w:r>
      <w:r w:rsidR="00625053" w:rsidRPr="000B6690">
        <w:t xml:space="preserve"> that </w:t>
      </w:r>
      <w:r w:rsidR="00253ABD" w:rsidRPr="000B6690">
        <w:t>Services</w:t>
      </w:r>
      <w:r w:rsidR="00625053" w:rsidRPr="000B6690">
        <w:t xml:space="preserve"> </w:t>
      </w:r>
      <w:r w:rsidR="00942C41" w:rsidRPr="000B6690">
        <w:t>will</w:t>
      </w:r>
      <w:r w:rsidR="00625053" w:rsidRPr="000B6690">
        <w:t xml:space="preserve"> be performed with a high degree of professional skill and care.</w:t>
      </w:r>
    </w:p>
    <w:p w14:paraId="6D7B22E5" w14:textId="0BC9C35A" w:rsidR="00625053" w:rsidRPr="000B6690" w:rsidRDefault="00F018DD" w:rsidP="00D95841">
      <w:pPr>
        <w:pStyle w:val="tc2"/>
      </w:pPr>
      <w:r w:rsidRPr="000B6690">
        <w:t>Contractor</w:t>
      </w:r>
      <w:r w:rsidR="00625053" w:rsidRPr="000B6690">
        <w:t xml:space="preserve"> </w:t>
      </w:r>
      <w:r w:rsidR="00942C41" w:rsidRPr="000B6690">
        <w:t>will</w:t>
      </w:r>
      <w:r w:rsidR="00625053" w:rsidRPr="000B6690">
        <w:t xml:space="preserve"> procure that </w:t>
      </w:r>
      <w:r w:rsidRPr="000B6690">
        <w:t>Representative</w:t>
      </w:r>
      <w:r w:rsidR="00625053" w:rsidRPr="000B6690">
        <w:t xml:space="preserve"> works such hours as are necessary to perform </w:t>
      </w:r>
      <w:r w:rsidR="00253ABD" w:rsidRPr="000B6690">
        <w:t>Services</w:t>
      </w:r>
      <w:r w:rsidR="00625053" w:rsidRPr="000B6690">
        <w:t xml:space="preserve"> and that </w:t>
      </w:r>
      <w:r w:rsidRPr="000B6690">
        <w:t>Representative</w:t>
      </w:r>
      <w:r w:rsidR="00625053" w:rsidRPr="000B6690">
        <w:t xml:space="preserve"> </w:t>
      </w:r>
      <w:r w:rsidR="00942C41" w:rsidRPr="000B6690">
        <w:t>will</w:t>
      </w:r>
      <w:r w:rsidR="00625053" w:rsidRPr="000B6690">
        <w:t xml:space="preserve"> not unreasonably fail to provide </w:t>
      </w:r>
      <w:r w:rsidR="00253ABD" w:rsidRPr="000B6690">
        <w:t>Services</w:t>
      </w:r>
      <w:r w:rsidR="00625053" w:rsidRPr="000B6690">
        <w:t xml:space="preserve"> during hours required by </w:t>
      </w:r>
      <w:r w:rsidRPr="000B6690">
        <w:t>Client</w:t>
      </w:r>
      <w:r w:rsidR="00625053" w:rsidRPr="000B6690">
        <w:t xml:space="preserve"> for the convenience of </w:t>
      </w:r>
      <w:r w:rsidRPr="000B6690">
        <w:t>Client</w:t>
      </w:r>
      <w:r w:rsidR="00625053" w:rsidRPr="000B6690">
        <w:t xml:space="preserve"> and </w:t>
      </w:r>
      <w:r w:rsidR="00FB4B41" w:rsidRPr="000B6690">
        <w:t xml:space="preserve">for </w:t>
      </w:r>
      <w:r w:rsidR="00625053" w:rsidRPr="000B6690">
        <w:t xml:space="preserve">the proper performance of </w:t>
      </w:r>
      <w:r w:rsidR="00253ABD" w:rsidRPr="000B6690">
        <w:t>Services</w:t>
      </w:r>
      <w:r w:rsidR="00625053" w:rsidRPr="000B6690">
        <w:t xml:space="preserve">. Where minimum hours are specified in the </w:t>
      </w:r>
      <w:r w:rsidR="00875C2B">
        <w:t>Placement Schedule</w:t>
      </w:r>
      <w:r w:rsidR="00625053" w:rsidRPr="000B6690">
        <w:t xml:space="preserve">, </w:t>
      </w:r>
      <w:r w:rsidRPr="000B6690">
        <w:t>Contractor</w:t>
      </w:r>
      <w:r w:rsidR="00625053" w:rsidRPr="000B6690">
        <w:t xml:space="preserve"> warrants that it </w:t>
      </w:r>
      <w:r w:rsidR="00942C41" w:rsidRPr="000B6690">
        <w:t>will</w:t>
      </w:r>
      <w:r w:rsidR="00625053" w:rsidRPr="000B6690">
        <w:t xml:space="preserve"> ensure that </w:t>
      </w:r>
      <w:r w:rsidRPr="000B6690">
        <w:t>Representative</w:t>
      </w:r>
      <w:r w:rsidR="00625053" w:rsidRPr="000B6690">
        <w:t xml:space="preserve"> </w:t>
      </w:r>
      <w:r w:rsidR="00942C41" w:rsidRPr="000B6690">
        <w:t>will</w:t>
      </w:r>
      <w:r w:rsidR="00625053" w:rsidRPr="000B6690">
        <w:t xml:space="preserve"> work for such minimum hours.</w:t>
      </w:r>
    </w:p>
    <w:p w14:paraId="27F69405" w14:textId="77777777" w:rsidR="00625053" w:rsidRPr="000B6690" w:rsidRDefault="00F018DD" w:rsidP="00D95841">
      <w:pPr>
        <w:pStyle w:val="tc2"/>
      </w:pPr>
      <w:r w:rsidRPr="000B6690">
        <w:t>Contractor</w:t>
      </w:r>
      <w:r w:rsidR="00625053" w:rsidRPr="000B6690">
        <w:t xml:space="preserve"> warrants that </w:t>
      </w:r>
      <w:r w:rsidRPr="000B6690">
        <w:t>Representative</w:t>
      </w:r>
      <w:r w:rsidR="00625053" w:rsidRPr="000B6690">
        <w:t xml:space="preserve"> shall follow all applicable rules and procedures of </w:t>
      </w:r>
      <w:r w:rsidRPr="000B6690">
        <w:t>Client</w:t>
      </w:r>
      <w:r w:rsidR="00625053" w:rsidRPr="000B6690">
        <w:t xml:space="preserve"> </w:t>
      </w:r>
      <w:r w:rsidR="00EA0527" w:rsidRPr="000B6690">
        <w:t xml:space="preserve">relevant to independent contractors and the delivery of Services </w:t>
      </w:r>
      <w:r w:rsidR="00625053" w:rsidRPr="000B6690">
        <w:t xml:space="preserve">and </w:t>
      </w:r>
      <w:r w:rsidR="00942C41" w:rsidRPr="000B6690">
        <w:t>will</w:t>
      </w:r>
      <w:r w:rsidR="00625053" w:rsidRPr="000B6690">
        <w:t xml:space="preserve"> act in a professional manner at all times when at the premises at which Services are to be performed.</w:t>
      </w:r>
    </w:p>
    <w:p w14:paraId="39993BCA" w14:textId="77777777" w:rsidR="00625053" w:rsidRPr="000B6690" w:rsidRDefault="00F018DD" w:rsidP="00D95841">
      <w:pPr>
        <w:pStyle w:val="tc2"/>
      </w:pPr>
      <w:r w:rsidRPr="000B6690">
        <w:t>Contractor</w:t>
      </w:r>
      <w:r w:rsidR="00625053" w:rsidRPr="000B6690">
        <w:t xml:space="preserve"> warrants that it and </w:t>
      </w:r>
      <w:r w:rsidRPr="000B6690">
        <w:t>Representative</w:t>
      </w:r>
      <w:r w:rsidR="00625053" w:rsidRPr="000B6690">
        <w:t xml:space="preserve"> shall, in relation to </w:t>
      </w:r>
      <w:r w:rsidR="00253ABD" w:rsidRPr="000B6690">
        <w:t>Services</w:t>
      </w:r>
      <w:r w:rsidR="00625053" w:rsidRPr="000B6690">
        <w:t>, adhere to all applicable laws, statutes and regulations as enacted from time to time.</w:t>
      </w:r>
    </w:p>
    <w:p w14:paraId="46978229" w14:textId="7A6D8AD8" w:rsidR="00FA602E" w:rsidRPr="000B6690" w:rsidRDefault="00F018DD" w:rsidP="00D95841">
      <w:pPr>
        <w:pStyle w:val="tc2"/>
      </w:pPr>
      <w:r w:rsidRPr="000B6690">
        <w:t>Contractor</w:t>
      </w:r>
      <w:r w:rsidR="00FA602E" w:rsidRPr="000B6690">
        <w:t xml:space="preserve"> warrants that pre-employment checks have been carried out in relation to each Representative and that each Representative has valid and subsisting leave to live, work and </w:t>
      </w:r>
      <w:r w:rsidR="001C1573" w:rsidRPr="000B6690">
        <w:t xml:space="preserve">to </w:t>
      </w:r>
      <w:r w:rsidR="00FA602E" w:rsidRPr="000B6690">
        <w:t>remain lawfully in the UK for the duration of the Assignment.</w:t>
      </w:r>
    </w:p>
    <w:p w14:paraId="577484DE" w14:textId="09AAB993" w:rsidR="001F43AD" w:rsidRPr="000B6690" w:rsidRDefault="003736A9" w:rsidP="00D95841">
      <w:pPr>
        <w:pStyle w:val="tc2"/>
      </w:pPr>
      <w:r w:rsidRPr="000B6690">
        <w:t xml:space="preserve">Representative will </w:t>
      </w:r>
      <w:r w:rsidR="00474540" w:rsidRPr="000B6690">
        <w:t>provide Services</w:t>
      </w:r>
      <w:r w:rsidRPr="000B6690">
        <w:t xml:space="preserve"> under the supervision, direction or control of the Client</w:t>
      </w:r>
      <w:r w:rsidR="00A74419" w:rsidRPr="000B6690">
        <w:t xml:space="preserve"> </w:t>
      </w:r>
      <w:r w:rsidR="000A519D" w:rsidRPr="000B6690">
        <w:t xml:space="preserve">and/or the Client will have the right thereof, </w:t>
      </w:r>
      <w:r w:rsidR="00A74419" w:rsidRPr="000B6690">
        <w:t xml:space="preserve">unless specified otherwise in </w:t>
      </w:r>
      <w:r w:rsidR="00875C2B">
        <w:t>Placement Schedule</w:t>
      </w:r>
      <w:r w:rsidR="00A74419" w:rsidRPr="000B6690">
        <w:t>.</w:t>
      </w:r>
    </w:p>
    <w:p w14:paraId="3D692733" w14:textId="77777777" w:rsidR="00B71B6C" w:rsidRPr="000B6690" w:rsidRDefault="00F018DD" w:rsidP="00D95841">
      <w:pPr>
        <w:pStyle w:val="tc2"/>
      </w:pPr>
      <w:r w:rsidRPr="000B6690">
        <w:t>Contractor</w:t>
      </w:r>
      <w:r w:rsidR="000D7E0A" w:rsidRPr="000B6690">
        <w:t xml:space="preserve"> warrants that </w:t>
      </w:r>
      <w:r w:rsidR="00B71B6C" w:rsidRPr="000B6690">
        <w:t>–</w:t>
      </w:r>
    </w:p>
    <w:p w14:paraId="0611B43C" w14:textId="77777777" w:rsidR="00B71B6C" w:rsidRPr="000B6690" w:rsidRDefault="00B71B6C" w:rsidP="00D95841">
      <w:pPr>
        <w:pStyle w:val="tc3"/>
      </w:pPr>
      <w:r w:rsidRPr="000B6690">
        <w:t xml:space="preserve">it is not a Managed Service Company as defined in the Income Tax (Earnings and </w:t>
      </w:r>
      <w:r w:rsidR="00A3713A" w:rsidRPr="000B6690">
        <w:t xml:space="preserve">Pensions) Act 2003 (as amended); </w:t>
      </w:r>
    </w:p>
    <w:p w14:paraId="703C1A11" w14:textId="72CAB4CD" w:rsidR="00E76A10" w:rsidRPr="000B6690" w:rsidRDefault="00C35AAF" w:rsidP="00D95841">
      <w:pPr>
        <w:pStyle w:val="tc3"/>
      </w:pPr>
      <w:r w:rsidRPr="000B6690">
        <w:t>it is a company registered within the United Kingdom;</w:t>
      </w:r>
      <w:r w:rsidR="0038480A" w:rsidRPr="000B6690">
        <w:t xml:space="preserve"> </w:t>
      </w:r>
    </w:p>
    <w:p w14:paraId="4CC0E7D3" w14:textId="14A49D4A" w:rsidR="00C35AAF" w:rsidRDefault="00E76A10" w:rsidP="00D95841">
      <w:pPr>
        <w:pStyle w:val="tc3"/>
      </w:pPr>
      <w:r w:rsidRPr="000B6690">
        <w:t>Representative is engaged by Contractor on a contract of employment;</w:t>
      </w:r>
    </w:p>
    <w:p w14:paraId="0A32DA41" w14:textId="1EF8FDC9" w:rsidR="00004098" w:rsidRPr="000B6690" w:rsidRDefault="00004098" w:rsidP="00D95841">
      <w:pPr>
        <w:pStyle w:val="tc3"/>
      </w:pPr>
      <w:r>
        <w:t>it is not an Intermediary as defined in Off</w:t>
      </w:r>
      <w:r w:rsidR="00E231C1">
        <w:t>-</w:t>
      </w:r>
      <w:r>
        <w:t>Payroll;</w:t>
      </w:r>
    </w:p>
    <w:p w14:paraId="26275A5B" w14:textId="79D3A356" w:rsidR="00F41D00" w:rsidRDefault="00004098" w:rsidP="00D95841">
      <w:pPr>
        <w:pStyle w:val="tc3"/>
      </w:pPr>
      <w:r>
        <w:lastRenderedPageBreak/>
        <w:t>a</w:t>
      </w:r>
      <w:r w:rsidR="000A519D" w:rsidRPr="000B6690">
        <w:t xml:space="preserve">ll payments made to </w:t>
      </w:r>
      <w:r w:rsidR="00F353FC" w:rsidRPr="000B6690">
        <w:t>Repre</w:t>
      </w:r>
      <w:r w:rsidR="002E7A67" w:rsidRPr="000B6690">
        <w:t>sentative</w:t>
      </w:r>
      <w:r w:rsidR="000A519D" w:rsidRPr="000B6690">
        <w:t>, including</w:t>
      </w:r>
      <w:r w:rsidR="002E7A67" w:rsidRPr="000B6690">
        <w:t xml:space="preserve"> remuneration for Services</w:t>
      </w:r>
      <w:r w:rsidR="00FC34BC" w:rsidRPr="000B6690">
        <w:t>,</w:t>
      </w:r>
      <w:r w:rsidR="002E7A67" w:rsidRPr="000B6690">
        <w:t xml:space="preserve"> </w:t>
      </w:r>
      <w:r w:rsidR="007D699E" w:rsidRPr="000B6690">
        <w:t xml:space="preserve">will be treated as United Kingdom derived employment income in </w:t>
      </w:r>
      <w:r w:rsidR="000A519D" w:rsidRPr="000B6690">
        <w:t>their</w:t>
      </w:r>
      <w:r w:rsidR="007D699E" w:rsidRPr="000B6690">
        <w:t xml:space="preserve"> </w:t>
      </w:r>
      <w:r w:rsidR="008D1962" w:rsidRPr="000B6690">
        <w:t>entirety</w:t>
      </w:r>
      <w:r>
        <w:t>;</w:t>
      </w:r>
    </w:p>
    <w:p w14:paraId="2B7F0E69" w14:textId="5F83807B" w:rsidR="0018580F" w:rsidRPr="000B6690" w:rsidRDefault="0018580F" w:rsidP="00D95841">
      <w:pPr>
        <w:pStyle w:val="tc3"/>
      </w:pPr>
      <w:r>
        <w:t xml:space="preserve">it </w:t>
      </w:r>
      <w:r w:rsidR="00500938">
        <w:t xml:space="preserve">is </w:t>
      </w:r>
      <w:r>
        <w:t>transparent in its payslips and communications on pay,  holiday leave and benefits to Representative</w:t>
      </w:r>
      <w:r w:rsidR="00500938">
        <w:t xml:space="preserve">, </w:t>
      </w:r>
      <w:r>
        <w:t>prompts Representative to take</w:t>
      </w:r>
      <w:r w:rsidR="00500938">
        <w:t xml:space="preserve"> paid</w:t>
      </w:r>
      <w:r>
        <w:t xml:space="preserve"> holiday leave to which Representative is legally entitled</w:t>
      </w:r>
      <w:r w:rsidR="00500938">
        <w:t xml:space="preserve"> and is fair and transparent when fulfilling its employer duties and exercising any discretion; </w:t>
      </w:r>
    </w:p>
    <w:p w14:paraId="1F8A67FD" w14:textId="65985B36" w:rsidR="00A3713A" w:rsidRPr="000B6690" w:rsidRDefault="00004098" w:rsidP="00D95841">
      <w:pPr>
        <w:pStyle w:val="tc3"/>
      </w:pPr>
      <w:r>
        <w:t>C</w:t>
      </w:r>
      <w:r w:rsidR="00611D1B" w:rsidRPr="000B6690">
        <w:t>ontractor</w:t>
      </w:r>
      <w:r w:rsidR="00A3713A" w:rsidRPr="000B6690">
        <w:t xml:space="preserve"> is responsible for and pay</w:t>
      </w:r>
      <w:r w:rsidR="001B7B49">
        <w:t>s on time</w:t>
      </w:r>
      <w:r w:rsidR="00A3713A" w:rsidRPr="000B6690">
        <w:t xml:space="preserve"> the correct PAYE tax</w:t>
      </w:r>
      <w:r w:rsidR="001B7B49">
        <w:t>es</w:t>
      </w:r>
      <w:r w:rsidR="001E08E2" w:rsidRPr="000B6690">
        <w:t>,</w:t>
      </w:r>
      <w:r w:rsidR="000A519D" w:rsidRPr="000B6690">
        <w:t xml:space="preserve"> </w:t>
      </w:r>
      <w:r w:rsidR="00A3713A" w:rsidRPr="000B6690">
        <w:t>NICs</w:t>
      </w:r>
      <w:r w:rsidR="001B7B49">
        <w:t>, apprenticeship levy, VAT, other statutory liabilities and corporate taxation</w:t>
      </w:r>
      <w:r w:rsidR="00A3713A" w:rsidRPr="000B6690">
        <w:t xml:space="preserve"> in respect of </w:t>
      </w:r>
      <w:r w:rsidR="001B7B49">
        <w:t>all monies received pursuant to this Agreement and Representative’s Services</w:t>
      </w:r>
      <w:r w:rsidR="00D66324" w:rsidRPr="000B6690">
        <w:t>; and</w:t>
      </w:r>
    </w:p>
    <w:p w14:paraId="1BC422B0" w14:textId="34C99D99" w:rsidR="00A51262" w:rsidRPr="000B6690" w:rsidRDefault="00004098" w:rsidP="00D95841">
      <w:pPr>
        <w:pStyle w:val="tc3"/>
      </w:pPr>
      <w:r>
        <w:t>a</w:t>
      </w:r>
      <w:r w:rsidR="4886B90B" w:rsidRPr="000B6690">
        <w:t>ny expenses</w:t>
      </w:r>
      <w:r w:rsidR="77DC20DE" w:rsidRPr="000B6690">
        <w:t xml:space="preserve"> paid in respect of the Services</w:t>
      </w:r>
      <w:r w:rsidR="62688BC7" w:rsidRPr="000B6690">
        <w:t xml:space="preserve"> to </w:t>
      </w:r>
      <w:r w:rsidR="765F26DA" w:rsidRPr="000B6690">
        <w:t>R</w:t>
      </w:r>
      <w:r w:rsidR="3C5C7DBC" w:rsidRPr="000B6690">
        <w:t>epresentative</w:t>
      </w:r>
      <w:r w:rsidR="3F04344E" w:rsidRPr="000B6690">
        <w:t xml:space="preserve"> are</w:t>
      </w:r>
      <w:r w:rsidR="00A3713A" w:rsidRPr="000B6690">
        <w:t xml:space="preserve"> in strict compliance with relevant tax law and HMRC guidance</w:t>
      </w:r>
      <w:r w:rsidR="50931E76" w:rsidRPr="000B6690">
        <w:t>,</w:t>
      </w:r>
      <w:r w:rsidR="00A3713A" w:rsidRPr="000B6690">
        <w:t xml:space="preserve"> and </w:t>
      </w:r>
      <w:r w:rsidR="3ADF7375" w:rsidRPr="000B6690">
        <w:t>have been</w:t>
      </w:r>
      <w:r w:rsidR="12C64EEC" w:rsidRPr="000B6690">
        <w:t xml:space="preserve"> verified by the Contractor as accurate and genuinely incurred.</w:t>
      </w:r>
    </w:p>
    <w:p w14:paraId="4E73823E" w14:textId="35AFB393" w:rsidR="00AF2556" w:rsidRPr="000B6690" w:rsidRDefault="00F018DD" w:rsidP="00D95841">
      <w:pPr>
        <w:pStyle w:val="tc2"/>
      </w:pPr>
      <w:r w:rsidRPr="000B6690">
        <w:t>Contractor</w:t>
      </w:r>
      <w:r w:rsidR="00AF2556" w:rsidRPr="000B6690">
        <w:t xml:space="preserve"> warrants that it </w:t>
      </w:r>
      <w:r w:rsidR="00611D1B" w:rsidRPr="000B6690">
        <w:t>wi</w:t>
      </w:r>
      <w:r w:rsidR="00AF2556" w:rsidRPr="000B6690">
        <w:t>ll ensure the relevant provisions</w:t>
      </w:r>
      <w:r w:rsidR="00004098">
        <w:t xml:space="preserve"> of and warranties given in </w:t>
      </w:r>
      <w:r w:rsidR="00AF2556" w:rsidRPr="000B6690">
        <w:t xml:space="preserve">this Agreement are included within the contract between </w:t>
      </w:r>
      <w:r w:rsidRPr="000B6690">
        <w:t>Contractor</w:t>
      </w:r>
      <w:r w:rsidR="00AF2556" w:rsidRPr="000B6690">
        <w:t xml:space="preserve"> and </w:t>
      </w:r>
      <w:r w:rsidRPr="000B6690">
        <w:t>Representative</w:t>
      </w:r>
      <w:r w:rsidR="00AF2556" w:rsidRPr="000B6690">
        <w:t xml:space="preserve"> and </w:t>
      </w:r>
      <w:r w:rsidR="00942C41" w:rsidRPr="000B6690">
        <w:t>will</w:t>
      </w:r>
      <w:r w:rsidR="00AF2556" w:rsidRPr="000B6690">
        <w:t xml:space="preserve"> ensure that </w:t>
      </w:r>
      <w:r w:rsidRPr="000B6690">
        <w:t>Representative</w:t>
      </w:r>
      <w:r w:rsidR="00AF2556" w:rsidRPr="000B6690">
        <w:t xml:space="preserve"> i</w:t>
      </w:r>
      <w:r w:rsidR="00C21157" w:rsidRPr="000B6690">
        <w:t>s</w:t>
      </w:r>
      <w:r w:rsidR="00AF2556" w:rsidRPr="000B6690">
        <w:t xml:space="preserve"> fully aware of their obligations in connection with this Agreement.</w:t>
      </w:r>
    </w:p>
    <w:p w14:paraId="4058693A" w14:textId="2C0BF43A" w:rsidR="00441D02" w:rsidRPr="000B6690" w:rsidRDefault="00F018DD" w:rsidP="00D95841">
      <w:pPr>
        <w:pStyle w:val="tc2"/>
      </w:pPr>
      <w:bookmarkStart w:id="13" w:name="_Ref513114579"/>
      <w:r w:rsidRPr="000B6690">
        <w:t>Contractor</w:t>
      </w:r>
      <w:r w:rsidR="001C1573" w:rsidRPr="000B6690">
        <w:t xml:space="preserve"> warrants that it </w:t>
      </w:r>
      <w:r w:rsidR="00942C41" w:rsidRPr="000B6690">
        <w:t>will</w:t>
      </w:r>
      <w:r w:rsidR="001C1573" w:rsidRPr="000B6690">
        <w:t xml:space="preserve"> procure that, where </w:t>
      </w:r>
      <w:r w:rsidRPr="000B6690">
        <w:t>Representative</w:t>
      </w:r>
      <w:r w:rsidR="001C1573" w:rsidRPr="000B6690">
        <w:t xml:space="preserve"> is eligible in relation to the Assignment hereunder, </w:t>
      </w:r>
      <w:r w:rsidRPr="000B6690">
        <w:t>Representative</w:t>
      </w:r>
      <w:r w:rsidR="001C1573" w:rsidRPr="000B6690">
        <w:t xml:space="preserve"> is enrolled (or given the opportunity so to do) in a pension scheme in accordance with The Occupational and Personal Pension Schemes (Automatic Enrolment) Regulations 2014 and </w:t>
      </w:r>
      <w:r w:rsidRPr="000B6690">
        <w:t>Contractor</w:t>
      </w:r>
      <w:r w:rsidR="001C1573" w:rsidRPr="000B6690">
        <w:t xml:space="preserve"> </w:t>
      </w:r>
      <w:r w:rsidR="00B72750" w:rsidRPr="000B6690">
        <w:t xml:space="preserve">hereby agrees </w:t>
      </w:r>
      <w:r w:rsidR="006B560F" w:rsidRPr="000B6690">
        <w:t xml:space="preserve">that it </w:t>
      </w:r>
      <w:r w:rsidR="00611D1B" w:rsidRPr="000B6690">
        <w:t>wi</w:t>
      </w:r>
      <w:r w:rsidR="006B560F" w:rsidRPr="000B6690">
        <w:t>ll</w:t>
      </w:r>
      <w:r w:rsidR="001C1573" w:rsidRPr="000B6690">
        <w:t xml:space="preserve"> indemnify </w:t>
      </w:r>
      <w:r w:rsidR="006B560F" w:rsidRPr="000B6690">
        <w:t xml:space="preserve">and </w:t>
      </w:r>
      <w:r w:rsidR="00B61585" w:rsidRPr="000B6690">
        <w:t>keep indemnified</w:t>
      </w:r>
      <w:r w:rsidR="003023CD" w:rsidRPr="000B6690">
        <w:t xml:space="preserve"> </w:t>
      </w:r>
      <w:r w:rsidRPr="000B6690">
        <w:t>Employment Business</w:t>
      </w:r>
      <w:r w:rsidR="001C1573" w:rsidRPr="000B6690">
        <w:t xml:space="preserve"> from any demands made against them in connection with this clause</w:t>
      </w:r>
      <w:r w:rsidR="00B61585" w:rsidRPr="000B6690">
        <w:t xml:space="preserve"> </w:t>
      </w:r>
      <w:r w:rsidR="00004098">
        <w:t>4.12.</w:t>
      </w:r>
      <w:bookmarkEnd w:id="13"/>
    </w:p>
    <w:p w14:paraId="1AC9B4B5" w14:textId="6D330555" w:rsidR="00441D02" w:rsidRPr="000B6690" w:rsidRDefault="00F018DD" w:rsidP="00D95841">
      <w:pPr>
        <w:pStyle w:val="tc2"/>
      </w:pPr>
      <w:r w:rsidRPr="000B6690">
        <w:t>Contractor</w:t>
      </w:r>
      <w:r w:rsidR="00441D02" w:rsidRPr="000B6690">
        <w:t xml:space="preserve"> warrants that </w:t>
      </w:r>
      <w:r w:rsidRPr="000B6690">
        <w:t>Representative</w:t>
      </w:r>
      <w:r w:rsidR="00441D02" w:rsidRPr="000B6690">
        <w:t xml:space="preserve"> is employed by </w:t>
      </w:r>
      <w:r w:rsidRPr="000B6690">
        <w:t>Contractor</w:t>
      </w:r>
      <w:r w:rsidR="00441D02" w:rsidRPr="000B6690">
        <w:t xml:space="preserve"> and</w:t>
      </w:r>
      <w:r w:rsidR="005052C6" w:rsidRPr="000B6690">
        <w:t xml:space="preserve"> that </w:t>
      </w:r>
      <w:r w:rsidRPr="000B6690">
        <w:t>Contractor</w:t>
      </w:r>
      <w:r w:rsidR="00441D02" w:rsidRPr="000B6690">
        <w:t xml:space="preserve"> is a company registered within the United Kingdom. </w:t>
      </w:r>
      <w:r w:rsidR="002C32CB" w:rsidRPr="000B6690">
        <w:t xml:space="preserve"> Contractor </w:t>
      </w:r>
      <w:r w:rsidR="00942C41" w:rsidRPr="000B6690">
        <w:t>will</w:t>
      </w:r>
      <w:r w:rsidR="00441D02" w:rsidRPr="000B6690">
        <w:t>, on request, provide proof of compliance with this clause as may</w:t>
      </w:r>
      <w:r w:rsidR="075E4CCD" w:rsidRPr="000B6690">
        <w:t xml:space="preserve"> </w:t>
      </w:r>
      <w:r w:rsidR="00441D02" w:rsidRPr="000B6690">
        <w:t xml:space="preserve">be required by </w:t>
      </w:r>
      <w:r w:rsidRPr="000B6690">
        <w:t>Employment Business</w:t>
      </w:r>
      <w:r w:rsidR="00441D02" w:rsidRPr="000B6690">
        <w:t xml:space="preserve"> from time to time.</w:t>
      </w:r>
    </w:p>
    <w:p w14:paraId="228028D2" w14:textId="149F8CB3" w:rsidR="00C35AAF" w:rsidRPr="000B6690" w:rsidRDefault="00C35AAF" w:rsidP="00D95841">
      <w:pPr>
        <w:pStyle w:val="tc2"/>
      </w:pPr>
      <w:r w:rsidRPr="000B6690">
        <w:t xml:space="preserve">Contractor </w:t>
      </w:r>
      <w:r w:rsidR="009575E9" w:rsidRPr="000B6690">
        <w:t>will</w:t>
      </w:r>
      <w:r w:rsidRPr="000B6690">
        <w:t xml:space="preserve">, on request, provide proof of compliance with this clause </w:t>
      </w:r>
      <w:r w:rsidRPr="000B6690">
        <w:fldChar w:fldCharType="begin"/>
      </w:r>
      <w:r w:rsidRPr="000B6690">
        <w:instrText xml:space="preserve"> REF _Ref494215683 \r \h  \* MERGEFORMAT </w:instrText>
      </w:r>
      <w:r w:rsidRPr="000B6690">
        <w:fldChar w:fldCharType="separate"/>
      </w:r>
      <w:r w:rsidR="00EA039E">
        <w:t>4</w:t>
      </w:r>
      <w:r w:rsidRPr="000B6690">
        <w:fldChar w:fldCharType="end"/>
      </w:r>
      <w:r w:rsidRPr="000B6690">
        <w:t xml:space="preserve"> as may be required by Employment Business from time to time.</w:t>
      </w:r>
    </w:p>
    <w:p w14:paraId="29AAC021" w14:textId="575E7634" w:rsidR="00625053" w:rsidRPr="000B6690" w:rsidRDefault="00BD711C" w:rsidP="00625053">
      <w:pPr>
        <w:pStyle w:val="tcc1"/>
        <w:rPr>
          <w:rFonts w:ascii="Tahoma" w:hAnsi="Tahoma" w:cs="Tahoma"/>
          <w:sz w:val="18"/>
          <w:szCs w:val="18"/>
        </w:rPr>
      </w:pPr>
      <w:bookmarkStart w:id="14" w:name="_Toc513134240"/>
      <w:r w:rsidRPr="000B6690">
        <w:rPr>
          <w:rFonts w:ascii="Tahoma" w:hAnsi="Tahoma" w:cs="Tahoma"/>
          <w:sz w:val="18"/>
          <w:szCs w:val="18"/>
        </w:rPr>
        <w:t xml:space="preserve">Obligations of </w:t>
      </w:r>
      <w:r w:rsidR="00F018DD" w:rsidRPr="000B6690">
        <w:rPr>
          <w:rFonts w:ascii="Tahoma" w:hAnsi="Tahoma" w:cs="Tahoma"/>
          <w:sz w:val="18"/>
          <w:szCs w:val="18"/>
        </w:rPr>
        <w:t>Contractor</w:t>
      </w:r>
      <w:bookmarkEnd w:id="14"/>
    </w:p>
    <w:p w14:paraId="1699828A" w14:textId="77777777" w:rsidR="00625053" w:rsidRPr="000B6690" w:rsidRDefault="00F018DD" w:rsidP="00D95841">
      <w:pPr>
        <w:pStyle w:val="tc2"/>
      </w:pPr>
      <w:r w:rsidRPr="000B6690">
        <w:t>Contractor</w:t>
      </w:r>
      <w:r w:rsidR="00625053" w:rsidRPr="000B6690">
        <w:t xml:space="preserve"> </w:t>
      </w:r>
      <w:r w:rsidR="009575E9" w:rsidRPr="000B6690">
        <w:t>wi</w:t>
      </w:r>
      <w:r w:rsidR="00625053" w:rsidRPr="000B6690">
        <w:t xml:space="preserve">ll and </w:t>
      </w:r>
      <w:r w:rsidR="00942C41" w:rsidRPr="000B6690">
        <w:t>will</w:t>
      </w:r>
      <w:r w:rsidR="00625053" w:rsidRPr="000B6690">
        <w:t xml:space="preserve"> p</w:t>
      </w:r>
      <w:r w:rsidR="00742A81" w:rsidRPr="000B6690">
        <w:t xml:space="preserve">rocure </w:t>
      </w:r>
      <w:r w:rsidRPr="000B6690">
        <w:t>Representative</w:t>
      </w:r>
      <w:r w:rsidR="00742A81" w:rsidRPr="000B6690">
        <w:t xml:space="preserve"> </w:t>
      </w:r>
      <w:r w:rsidR="009575E9" w:rsidRPr="000B6690">
        <w:t>wi</w:t>
      </w:r>
      <w:r w:rsidR="00742A81" w:rsidRPr="000B6690">
        <w:t>ll -</w:t>
      </w:r>
    </w:p>
    <w:p w14:paraId="1A31A5BA" w14:textId="77777777" w:rsidR="00625053" w:rsidRPr="000B6690" w:rsidRDefault="00625053" w:rsidP="00D95841">
      <w:pPr>
        <w:pStyle w:val="tc3"/>
      </w:pPr>
      <w:r w:rsidRPr="000B6690">
        <w:t xml:space="preserve">not engage in any conduct detrimental to the interests of </w:t>
      </w:r>
      <w:r w:rsidR="00F018DD" w:rsidRPr="000B6690">
        <w:t>Employment Business</w:t>
      </w:r>
      <w:r w:rsidRPr="000B6690">
        <w:t xml:space="preserve"> or </w:t>
      </w:r>
      <w:r w:rsidR="00F018DD" w:rsidRPr="000B6690">
        <w:t>Client</w:t>
      </w:r>
      <w:r w:rsidRPr="000B6690">
        <w:t xml:space="preserve"> which includes any conduct that may bring </w:t>
      </w:r>
      <w:r w:rsidR="00F018DD" w:rsidRPr="000B6690">
        <w:t>Employment Business</w:t>
      </w:r>
      <w:r w:rsidRPr="000B6690">
        <w:t xml:space="preserve"> or </w:t>
      </w:r>
      <w:r w:rsidR="00F018DD" w:rsidRPr="000B6690">
        <w:t>Client</w:t>
      </w:r>
      <w:r w:rsidRPr="000B6690">
        <w:t xml:space="preserve"> into disrepute </w:t>
      </w:r>
      <w:r w:rsidR="005E1E60" w:rsidRPr="000B6690">
        <w:t>and</w:t>
      </w:r>
      <w:r w:rsidRPr="000B6690">
        <w:t xml:space="preserve"> which </w:t>
      </w:r>
      <w:r w:rsidR="008470BA" w:rsidRPr="000B6690">
        <w:t xml:space="preserve">may </w:t>
      </w:r>
      <w:r w:rsidRPr="000B6690">
        <w:t>result in the loss of custom or business;</w:t>
      </w:r>
    </w:p>
    <w:p w14:paraId="7DAF8FE2" w14:textId="77777777" w:rsidR="00625053" w:rsidRPr="000B6690" w:rsidRDefault="00625053" w:rsidP="00D95841">
      <w:pPr>
        <w:pStyle w:val="tc3"/>
      </w:pPr>
      <w:r w:rsidRPr="000B6690">
        <w:t>comply with any statutory or other reasonable rules or obligations including but not limited to those relating to health and safety</w:t>
      </w:r>
      <w:r w:rsidR="00DD048F" w:rsidRPr="000B6690">
        <w:t>, site security and IT usage and security</w:t>
      </w:r>
      <w:r w:rsidRPr="000B6690">
        <w:t xml:space="preserve"> during the Assignment to the extent that they are applicable while performing </w:t>
      </w:r>
      <w:r w:rsidR="00253ABD" w:rsidRPr="000B6690">
        <w:t>Services</w:t>
      </w:r>
      <w:r w:rsidRPr="000B6690">
        <w:t xml:space="preserve"> and to take all reasonable steps to safeguard its own safety, the safety of </w:t>
      </w:r>
      <w:r w:rsidR="00F018DD" w:rsidRPr="000B6690">
        <w:t>Representative</w:t>
      </w:r>
      <w:r w:rsidRPr="000B6690">
        <w:t xml:space="preserve"> and the safety of any other person who may be affected by its actions during the Assignment;</w:t>
      </w:r>
    </w:p>
    <w:p w14:paraId="532FBD99" w14:textId="77777777" w:rsidR="00625053" w:rsidRPr="000B6690" w:rsidRDefault="00625053" w:rsidP="00D95841">
      <w:pPr>
        <w:pStyle w:val="tc3"/>
      </w:pPr>
      <w:r w:rsidRPr="000B6690">
        <w:t xml:space="preserve">furnish </w:t>
      </w:r>
      <w:r w:rsidR="00F018DD" w:rsidRPr="000B6690">
        <w:t>Client</w:t>
      </w:r>
      <w:r w:rsidRPr="000B6690">
        <w:t xml:space="preserve"> and/or </w:t>
      </w:r>
      <w:r w:rsidR="00F018DD" w:rsidRPr="000B6690">
        <w:t>Employment Business</w:t>
      </w:r>
      <w:r w:rsidRPr="000B6690">
        <w:t xml:space="preserve"> with any progress reports as may be requested from time to time;</w:t>
      </w:r>
    </w:p>
    <w:p w14:paraId="69897105" w14:textId="517B9D99" w:rsidR="00625053" w:rsidRPr="000B6690" w:rsidRDefault="00625053" w:rsidP="00D95841">
      <w:pPr>
        <w:pStyle w:val="tc3"/>
      </w:pPr>
      <w:r w:rsidRPr="000B6690">
        <w:t xml:space="preserve">notify </w:t>
      </w:r>
      <w:r w:rsidR="00F018DD" w:rsidRPr="000B6690">
        <w:t>Employment Business</w:t>
      </w:r>
      <w:r w:rsidRPr="000B6690">
        <w:t xml:space="preserve"> forthwith in writing if </w:t>
      </w:r>
      <w:r w:rsidR="00F018DD" w:rsidRPr="000B6690">
        <w:t>Contractor</w:t>
      </w:r>
      <w:r w:rsidR="00004098">
        <w:t xml:space="preserve"> is unable to pay its debts as they fall due,</w:t>
      </w:r>
      <w:r w:rsidRPr="000B6690">
        <w:t xml:space="preserve"> </w:t>
      </w:r>
      <w:r w:rsidR="00004098">
        <w:t xml:space="preserve">makes a resolution for its winding up or arrangement with its creditors or an administration or winding up order is made or a receiver, administrative receiver or someone of similar office </w:t>
      </w:r>
      <w:r w:rsidR="001B7B49">
        <w:t>is</w:t>
      </w:r>
      <w:r w:rsidR="00004098">
        <w:t xml:space="preserve"> appointed to the Contractor or any part of its assets, undertakings or group;</w:t>
      </w:r>
      <w:r w:rsidR="008639F8" w:rsidRPr="000B6690">
        <w:t xml:space="preserve"> </w:t>
      </w:r>
    </w:p>
    <w:p w14:paraId="58C1AFDF" w14:textId="77777777" w:rsidR="00625053" w:rsidRPr="000B6690" w:rsidRDefault="00625053" w:rsidP="00D95841">
      <w:pPr>
        <w:pStyle w:val="tc3"/>
      </w:pPr>
      <w:r w:rsidRPr="000B6690">
        <w:t xml:space="preserve">where required, provide and insure at its own cost any such necessary equipment as is reasonable for the performance of </w:t>
      </w:r>
      <w:r w:rsidR="00253ABD" w:rsidRPr="000B6690">
        <w:t>Services</w:t>
      </w:r>
      <w:r w:rsidRPr="000B6690">
        <w:t xml:space="preserve"> and ensure that any computer equipment and associated software which it provides for the purpose of providing </w:t>
      </w:r>
      <w:r w:rsidR="00253ABD" w:rsidRPr="000B6690">
        <w:t>Services</w:t>
      </w:r>
      <w:r w:rsidRPr="000B6690">
        <w:t xml:space="preserve"> contains up-to-date anti-virus protection; and</w:t>
      </w:r>
    </w:p>
    <w:p w14:paraId="1984DCCC" w14:textId="512CCCBA" w:rsidR="00625053" w:rsidRPr="000B6690" w:rsidRDefault="00625053" w:rsidP="00D95841">
      <w:pPr>
        <w:pStyle w:val="tc3"/>
      </w:pPr>
      <w:r w:rsidRPr="000B6690">
        <w:t xml:space="preserve">not at any time make any copy, abstract, summary or précis of the whole or any part of any document or other material belonging to </w:t>
      </w:r>
      <w:r w:rsidR="00F018DD" w:rsidRPr="000B6690">
        <w:t>Client</w:t>
      </w:r>
      <w:r w:rsidRPr="000B6690">
        <w:t xml:space="preserve"> except when required to do so in the course of its duties under the Assignment in which event any such item </w:t>
      </w:r>
      <w:r w:rsidR="00942C41" w:rsidRPr="000B6690">
        <w:t>will</w:t>
      </w:r>
      <w:r w:rsidRPr="000B6690">
        <w:t xml:space="preserve"> belong to </w:t>
      </w:r>
      <w:r w:rsidR="00F018DD" w:rsidRPr="000B6690">
        <w:t>Client</w:t>
      </w:r>
      <w:r w:rsidRPr="000B6690">
        <w:t xml:space="preserve"> or </w:t>
      </w:r>
      <w:r w:rsidR="00F018DD" w:rsidRPr="000B6690">
        <w:t>Employment Business</w:t>
      </w:r>
      <w:r w:rsidRPr="000B6690">
        <w:t xml:space="preserve"> as appropriate.</w:t>
      </w:r>
    </w:p>
    <w:p w14:paraId="19174F56" w14:textId="77777777" w:rsidR="00625053" w:rsidRPr="000B6690" w:rsidRDefault="00F018DD" w:rsidP="00D95841">
      <w:pPr>
        <w:pStyle w:val="tc2"/>
      </w:pPr>
      <w:r w:rsidRPr="000B6690">
        <w:t>Contractor</w:t>
      </w:r>
      <w:r w:rsidR="00625053" w:rsidRPr="000B6690">
        <w:t xml:space="preserve"> </w:t>
      </w:r>
      <w:r w:rsidR="009575E9" w:rsidRPr="000B6690">
        <w:t>wi</w:t>
      </w:r>
      <w:r w:rsidR="00625053" w:rsidRPr="000B6690">
        <w:t xml:space="preserve">ll </w:t>
      </w:r>
      <w:r w:rsidR="00DC155A" w:rsidRPr="000B6690">
        <w:t xml:space="preserve">procure that </w:t>
      </w:r>
      <w:r w:rsidRPr="000B6690">
        <w:t>Representative</w:t>
      </w:r>
      <w:r w:rsidR="00DC155A" w:rsidRPr="000B6690">
        <w:t xml:space="preserve"> </w:t>
      </w:r>
      <w:r w:rsidR="00B61585" w:rsidRPr="000B6690">
        <w:t>wil</w:t>
      </w:r>
      <w:r w:rsidR="008470BA" w:rsidRPr="000B6690">
        <w:t xml:space="preserve">l </w:t>
      </w:r>
      <w:r w:rsidR="00625053" w:rsidRPr="000B6690">
        <w:t>obtain the signature</w:t>
      </w:r>
      <w:r w:rsidR="000025CB" w:rsidRPr="000B6690">
        <w:t xml:space="preserve">/electronic approval </w:t>
      </w:r>
      <w:r w:rsidR="00625053" w:rsidRPr="000B6690">
        <w:t xml:space="preserve">of an authorised representative of </w:t>
      </w:r>
      <w:r w:rsidRPr="000B6690">
        <w:t>Client</w:t>
      </w:r>
      <w:r w:rsidR="00625053" w:rsidRPr="000B6690">
        <w:t xml:space="preserve"> on a timesheet in a format provided by </w:t>
      </w:r>
      <w:r w:rsidRPr="000B6690">
        <w:t>Employment Business</w:t>
      </w:r>
      <w:r w:rsidR="00625053" w:rsidRPr="000B6690">
        <w:t xml:space="preserve"> and submit timesheets to </w:t>
      </w:r>
      <w:r w:rsidRPr="000B6690">
        <w:t>Employment Business</w:t>
      </w:r>
      <w:r w:rsidR="00625053" w:rsidRPr="000B6690">
        <w:t xml:space="preserve">, in accordance with </w:t>
      </w:r>
      <w:r w:rsidRPr="000B6690">
        <w:t>Employment Business</w:t>
      </w:r>
      <w:r w:rsidR="00625053" w:rsidRPr="000B6690">
        <w:t xml:space="preserve">’s </w:t>
      </w:r>
      <w:r w:rsidR="003023CD" w:rsidRPr="000B6690">
        <w:t xml:space="preserve">procedure, </w:t>
      </w:r>
      <w:r w:rsidR="00B85C4F" w:rsidRPr="000B6690">
        <w:t>and no later than</w:t>
      </w:r>
      <w:r w:rsidR="00625053" w:rsidRPr="000B6690">
        <w:t xml:space="preserve"> within 1 month of the period to which they relate or as otherwise directed in writing by </w:t>
      </w:r>
      <w:r w:rsidRPr="000B6690">
        <w:t>Employment Business</w:t>
      </w:r>
      <w:r w:rsidR="00625053" w:rsidRPr="000B6690">
        <w:t xml:space="preserve">. </w:t>
      </w:r>
    </w:p>
    <w:p w14:paraId="2E4B45D3" w14:textId="1AE3CC39" w:rsidR="009B7292" w:rsidRPr="000B6690" w:rsidRDefault="00F018DD" w:rsidP="00D95841">
      <w:pPr>
        <w:pStyle w:val="tc2"/>
      </w:pPr>
      <w:r w:rsidRPr="000B6690">
        <w:t>Contractor</w:t>
      </w:r>
      <w:r w:rsidR="000A519D" w:rsidRPr="000B6690">
        <w:t xml:space="preserve"> will procure</w:t>
      </w:r>
      <w:r w:rsidR="009B7292" w:rsidRPr="000B6690">
        <w:t xml:space="preserve"> </w:t>
      </w:r>
      <w:r w:rsidR="005550CB" w:rsidRPr="000B6690">
        <w:t xml:space="preserve">a </w:t>
      </w:r>
      <w:r w:rsidR="009B7292" w:rsidRPr="000B6690">
        <w:t>warrant</w:t>
      </w:r>
      <w:r w:rsidR="000A519D" w:rsidRPr="000B6690">
        <w:t>y</w:t>
      </w:r>
      <w:r w:rsidR="009B7292" w:rsidRPr="000B6690">
        <w:t xml:space="preserve"> </w:t>
      </w:r>
      <w:r w:rsidR="000A519D" w:rsidRPr="000B6690">
        <w:t>from the</w:t>
      </w:r>
      <w:r w:rsidR="009B7292" w:rsidRPr="000B6690">
        <w:t xml:space="preserve"> </w:t>
      </w:r>
      <w:r w:rsidRPr="000B6690">
        <w:t>Representative</w:t>
      </w:r>
      <w:r w:rsidR="00DC155A" w:rsidRPr="000B6690">
        <w:t xml:space="preserve"> </w:t>
      </w:r>
      <w:r w:rsidR="000A519D" w:rsidRPr="000B6690">
        <w:t xml:space="preserve">that time </w:t>
      </w:r>
      <w:r w:rsidR="00DC155A" w:rsidRPr="000B6690">
        <w:t>record</w:t>
      </w:r>
      <w:r w:rsidR="000A519D" w:rsidRPr="000B6690">
        <w:t>ed</w:t>
      </w:r>
      <w:r w:rsidR="009B7292" w:rsidRPr="000B6690">
        <w:t xml:space="preserve"> on the timesheet</w:t>
      </w:r>
      <w:r w:rsidR="000A519D" w:rsidRPr="000B6690">
        <w:t>s</w:t>
      </w:r>
      <w:r w:rsidR="009B7292" w:rsidRPr="000B6690">
        <w:t xml:space="preserve"> </w:t>
      </w:r>
      <w:r w:rsidR="000A519D" w:rsidRPr="000B6690">
        <w:t xml:space="preserve">is </w:t>
      </w:r>
      <w:r w:rsidR="009B7292" w:rsidRPr="000B6690">
        <w:t>true and accurate.</w:t>
      </w:r>
    </w:p>
    <w:p w14:paraId="18C2703E" w14:textId="77777777" w:rsidR="00625053" w:rsidRPr="000B6690" w:rsidRDefault="00625053" w:rsidP="00D95841">
      <w:pPr>
        <w:pStyle w:val="tc2"/>
      </w:pPr>
      <w:r w:rsidRPr="000B6690">
        <w:t xml:space="preserve">If </w:t>
      </w:r>
      <w:r w:rsidR="00C42413" w:rsidRPr="000B6690">
        <w:t xml:space="preserve">Representative is unable </w:t>
      </w:r>
      <w:r w:rsidR="003023CD" w:rsidRPr="000B6690">
        <w:t xml:space="preserve">or unwilling for any reason </w:t>
      </w:r>
      <w:r w:rsidR="00C42413" w:rsidRPr="000B6690">
        <w:t xml:space="preserve">to undertake </w:t>
      </w:r>
      <w:r w:rsidR="00253ABD" w:rsidRPr="000B6690">
        <w:t>Services</w:t>
      </w:r>
      <w:r w:rsidR="00C42413" w:rsidRPr="000B6690">
        <w:t xml:space="preserve"> during the course of an Assignment</w:t>
      </w:r>
      <w:r w:rsidR="002906CA" w:rsidRPr="000B6690">
        <w:t>,</w:t>
      </w:r>
      <w:r w:rsidR="00C42413" w:rsidRPr="000B6690">
        <w:t xml:space="preserve"> whether due to ill health or otherwise</w:t>
      </w:r>
      <w:r w:rsidR="002906CA" w:rsidRPr="000B6690">
        <w:t>,</w:t>
      </w:r>
      <w:r w:rsidR="00C42413" w:rsidRPr="000B6690">
        <w:t xml:space="preserve"> </w:t>
      </w:r>
      <w:r w:rsidR="00386821" w:rsidRPr="000B6690">
        <w:t>Contractor</w:t>
      </w:r>
      <w:r w:rsidR="003023CD" w:rsidRPr="000B6690">
        <w:t>/Representative</w:t>
      </w:r>
      <w:r w:rsidR="00C42413" w:rsidRPr="000B6690">
        <w:t xml:space="preserve"> should </w:t>
      </w:r>
      <w:r w:rsidR="003023CD" w:rsidRPr="000B6690">
        <w:t>inform</w:t>
      </w:r>
      <w:r w:rsidR="00C42413" w:rsidRPr="000B6690">
        <w:t xml:space="preserve"> Employment Business </w:t>
      </w:r>
      <w:r w:rsidR="00C35AAF" w:rsidRPr="000B6690">
        <w:t>as soon as possible</w:t>
      </w:r>
      <w:r w:rsidRPr="000B6690">
        <w:t xml:space="preserve">. </w:t>
      </w:r>
    </w:p>
    <w:p w14:paraId="7658C406" w14:textId="77777777" w:rsidR="005D76D7" w:rsidRPr="000B6690" w:rsidRDefault="00F018DD" w:rsidP="00D95841">
      <w:pPr>
        <w:pStyle w:val="tc2"/>
      </w:pPr>
      <w:r w:rsidRPr="000B6690">
        <w:t>Contractor</w:t>
      </w:r>
      <w:r w:rsidR="005D76D7" w:rsidRPr="000B6690">
        <w:t xml:space="preserve"> acknowledges</w:t>
      </w:r>
      <w:r w:rsidR="00D55057" w:rsidRPr="000B6690">
        <w:t xml:space="preserve">, and </w:t>
      </w:r>
      <w:r w:rsidR="00942C41" w:rsidRPr="000B6690">
        <w:t>will</w:t>
      </w:r>
      <w:r w:rsidR="00D55057" w:rsidRPr="000B6690">
        <w:t xml:space="preserve"> procure that Representative acknowledges,</w:t>
      </w:r>
      <w:r w:rsidR="005D76D7" w:rsidRPr="000B6690">
        <w:t xml:space="preserve"> that failure to deliver and obtain Client signature/electronic approval of timesheets </w:t>
      </w:r>
      <w:r w:rsidR="00B85C4F" w:rsidRPr="000B6690">
        <w:t xml:space="preserve">and in accordance with </w:t>
      </w:r>
      <w:r w:rsidR="008374D1" w:rsidRPr="000B6690">
        <w:t>Employment Business</w:t>
      </w:r>
      <w:r w:rsidR="00B85C4F" w:rsidRPr="000B6690">
        <w:t xml:space="preserve">’s procedure regarding such </w:t>
      </w:r>
      <w:r w:rsidR="005D76D7" w:rsidRPr="000B6690">
        <w:t>may delay payment.</w:t>
      </w:r>
    </w:p>
    <w:p w14:paraId="466521A6" w14:textId="5866DBAB" w:rsidR="00174AAB" w:rsidRPr="000B6690" w:rsidRDefault="00F018DD" w:rsidP="00D95841">
      <w:pPr>
        <w:pStyle w:val="tc2"/>
      </w:pPr>
      <w:bookmarkStart w:id="15" w:name="_Ref444624972"/>
      <w:r w:rsidRPr="000B6690">
        <w:t>Contractor</w:t>
      </w:r>
      <w:r w:rsidR="009575E9" w:rsidRPr="000B6690">
        <w:t xml:space="preserve"> </w:t>
      </w:r>
      <w:r w:rsidR="00942C41" w:rsidRPr="000B6690">
        <w:t>will</w:t>
      </w:r>
      <w:r w:rsidR="00174AAB" w:rsidRPr="000B6690">
        <w:t xml:space="preserve"> </w:t>
      </w:r>
      <w:r w:rsidR="008470BA" w:rsidRPr="000B6690">
        <w:t>procure</w:t>
      </w:r>
      <w:r w:rsidR="00DC155A" w:rsidRPr="000B6690">
        <w:t xml:space="preserve"> that</w:t>
      </w:r>
      <w:r w:rsidR="003023CD" w:rsidRPr="000B6690">
        <w:t xml:space="preserve"> Representative </w:t>
      </w:r>
      <w:r w:rsidR="009575E9" w:rsidRPr="000B6690">
        <w:t>wi</w:t>
      </w:r>
      <w:r w:rsidR="003023CD" w:rsidRPr="000B6690">
        <w:t xml:space="preserve">ll, </w:t>
      </w:r>
      <w:r w:rsidR="00174AAB" w:rsidRPr="000B6690">
        <w:t>at the end of the Assignment or on demand</w:t>
      </w:r>
      <w:r w:rsidR="00025787" w:rsidRPr="000B6690">
        <w:t>, at its own expense,</w:t>
      </w:r>
      <w:r w:rsidR="00174AAB" w:rsidRPr="000B6690">
        <w:t xml:space="preserve"> </w:t>
      </w:r>
      <w:r w:rsidR="003023CD" w:rsidRPr="000B6690">
        <w:t xml:space="preserve">return to </w:t>
      </w:r>
      <w:r w:rsidRPr="000B6690">
        <w:t>Employment Business</w:t>
      </w:r>
      <w:r w:rsidR="00174AAB" w:rsidRPr="000B6690">
        <w:t xml:space="preserve"> or </w:t>
      </w:r>
      <w:r w:rsidR="008470BA" w:rsidRPr="000B6690">
        <w:t xml:space="preserve">to </w:t>
      </w:r>
      <w:r w:rsidRPr="000B6690">
        <w:t>Client</w:t>
      </w:r>
      <w:r w:rsidR="00174AAB" w:rsidRPr="000B6690">
        <w:t xml:space="preserve"> (as directed) all property of </w:t>
      </w:r>
      <w:r w:rsidRPr="000B6690">
        <w:t>Client</w:t>
      </w:r>
      <w:r w:rsidR="00174AAB" w:rsidRPr="000B6690">
        <w:t xml:space="preserve"> including, but not limited to, all equipment, documents (including copies) and other such materials, security passes, electronic storage devices and keys.</w:t>
      </w:r>
      <w:bookmarkEnd w:id="15"/>
    </w:p>
    <w:p w14:paraId="30C8C6BB" w14:textId="3EB6EB10" w:rsidR="008F5C83" w:rsidRPr="000B6690" w:rsidRDefault="00625053" w:rsidP="00D95841">
      <w:pPr>
        <w:pStyle w:val="tc2"/>
      </w:pPr>
      <w:r w:rsidRPr="000B6690">
        <w:t xml:space="preserve">Nothing in this Agreement </w:t>
      </w:r>
      <w:r w:rsidR="00CE6197" w:rsidRPr="000B6690">
        <w:t>should be construed to</w:t>
      </w:r>
      <w:r w:rsidRPr="000B6690">
        <w:t xml:space="preserve"> render any Representative an employee </w:t>
      </w:r>
      <w:r w:rsidR="007E3157" w:rsidRPr="000B6690">
        <w:t xml:space="preserve">or a worker </w:t>
      </w:r>
      <w:r w:rsidRPr="000B6690">
        <w:t xml:space="preserve">of either </w:t>
      </w:r>
      <w:r w:rsidR="00F018DD" w:rsidRPr="000B6690">
        <w:t>Employment Business</w:t>
      </w:r>
      <w:r w:rsidRPr="000B6690">
        <w:t xml:space="preserve"> or </w:t>
      </w:r>
      <w:r w:rsidR="00F018DD" w:rsidRPr="000B6690">
        <w:t>Client</w:t>
      </w:r>
      <w:r w:rsidRPr="000B6690">
        <w:t xml:space="preserve">. </w:t>
      </w:r>
      <w:r w:rsidR="00F018DD" w:rsidRPr="000B6690">
        <w:t>Contractor</w:t>
      </w:r>
      <w:r w:rsidRPr="000B6690">
        <w:t xml:space="preserve"> </w:t>
      </w:r>
      <w:r w:rsidR="00942C41" w:rsidRPr="000B6690">
        <w:t>will</w:t>
      </w:r>
      <w:r w:rsidRPr="000B6690">
        <w:t xml:space="preserve"> ensure that Representative</w:t>
      </w:r>
      <w:r w:rsidR="00CE6197" w:rsidRPr="000B6690">
        <w:t xml:space="preserve"> does not</w:t>
      </w:r>
      <w:r w:rsidRPr="000B6690">
        <w:t xml:space="preserve"> hold </w:t>
      </w:r>
      <w:r w:rsidR="00122B86">
        <w:t>themselves</w:t>
      </w:r>
      <w:r w:rsidRPr="000B6690">
        <w:t xml:space="preserve"> out as an employee </w:t>
      </w:r>
      <w:r w:rsidR="007E3157" w:rsidRPr="000B6690">
        <w:t xml:space="preserve">or a worker </w:t>
      </w:r>
      <w:r w:rsidRPr="000B6690">
        <w:t xml:space="preserve">or </w:t>
      </w:r>
      <w:r w:rsidR="007E3157" w:rsidRPr="000B6690">
        <w:t xml:space="preserve">an </w:t>
      </w:r>
      <w:r w:rsidRPr="000B6690">
        <w:t xml:space="preserve">agent of either </w:t>
      </w:r>
      <w:r w:rsidR="00F018DD" w:rsidRPr="000B6690">
        <w:t>Employment Business</w:t>
      </w:r>
      <w:r w:rsidRPr="000B6690">
        <w:t xml:space="preserve"> or </w:t>
      </w:r>
      <w:r w:rsidR="00CE6197" w:rsidRPr="000B6690">
        <w:t xml:space="preserve">of </w:t>
      </w:r>
      <w:r w:rsidR="00F018DD" w:rsidRPr="000B6690">
        <w:t>Client</w:t>
      </w:r>
      <w:r w:rsidRPr="000B6690">
        <w:t>.</w:t>
      </w:r>
      <w:r w:rsidR="008F5C83" w:rsidRPr="000B6690">
        <w:rPr>
          <w:highlight w:val="cyan"/>
        </w:rPr>
        <w:t xml:space="preserve"> </w:t>
      </w:r>
    </w:p>
    <w:p w14:paraId="217CBD37" w14:textId="77777777" w:rsidR="00625053" w:rsidRPr="000B6690" w:rsidRDefault="00F018DD" w:rsidP="00D95841">
      <w:pPr>
        <w:pStyle w:val="tc2"/>
      </w:pPr>
      <w:r w:rsidRPr="000B6690">
        <w:t>Contractor</w:t>
      </w:r>
      <w:r w:rsidR="008F5C83" w:rsidRPr="000B6690">
        <w:t xml:space="preserve"> </w:t>
      </w:r>
      <w:r w:rsidR="00942C41" w:rsidRPr="000B6690">
        <w:t>will</w:t>
      </w:r>
      <w:r w:rsidR="008F5C83" w:rsidRPr="000B6690">
        <w:t xml:space="preserve"> procure that </w:t>
      </w:r>
      <w:r w:rsidRPr="000B6690">
        <w:t>Representative</w:t>
      </w:r>
      <w:r w:rsidR="008F5C83" w:rsidRPr="000B6690">
        <w:t xml:space="preserve"> shall arrange any appointments, including without limitation those relating to medical conditions, outside of the hours required by </w:t>
      </w:r>
      <w:r w:rsidRPr="000B6690">
        <w:t>Client</w:t>
      </w:r>
      <w:r w:rsidR="008F5C83" w:rsidRPr="000B6690">
        <w:t xml:space="preserve"> to deliver </w:t>
      </w:r>
      <w:r w:rsidR="00571988" w:rsidRPr="000B6690">
        <w:t>Services</w:t>
      </w:r>
      <w:r w:rsidR="00CE6197" w:rsidRPr="000B6690">
        <w:t>; save where Client agrees otherwise in writing</w:t>
      </w:r>
      <w:r w:rsidR="008F5C83" w:rsidRPr="000B6690">
        <w:t xml:space="preserve">. </w:t>
      </w:r>
    </w:p>
    <w:p w14:paraId="4973B32F" w14:textId="476FD7C1" w:rsidR="00441D02" w:rsidRPr="000B6690" w:rsidRDefault="008470BA" w:rsidP="00D95841">
      <w:pPr>
        <w:pStyle w:val="tc2"/>
      </w:pPr>
      <w:r w:rsidRPr="000B6690">
        <w:t xml:space="preserve">Neither </w:t>
      </w:r>
      <w:r w:rsidR="00F018DD" w:rsidRPr="000B6690">
        <w:t>Employment Business</w:t>
      </w:r>
      <w:r w:rsidRPr="000B6690">
        <w:t xml:space="preserve"> nor </w:t>
      </w:r>
      <w:r w:rsidR="00F018DD" w:rsidRPr="000B6690">
        <w:t>Client</w:t>
      </w:r>
      <w:r w:rsidRPr="000B6690">
        <w:t xml:space="preserve"> </w:t>
      </w:r>
      <w:r w:rsidR="00942C41" w:rsidRPr="000B6690">
        <w:t>will</w:t>
      </w:r>
      <w:r w:rsidRPr="000B6690">
        <w:t xml:space="preserve"> be required or obliged to bear the cost of any training that </w:t>
      </w:r>
      <w:r w:rsidR="00F018DD" w:rsidRPr="000B6690">
        <w:t>Representative</w:t>
      </w:r>
      <w:r w:rsidRPr="000B6690">
        <w:t xml:space="preserve"> may require in order to perform </w:t>
      </w:r>
      <w:r w:rsidR="00253ABD" w:rsidRPr="000B6690">
        <w:t>Services</w:t>
      </w:r>
      <w:r w:rsidR="00FB7E0F" w:rsidRPr="000B6690">
        <w:t xml:space="preserve"> unless specified in </w:t>
      </w:r>
      <w:r w:rsidR="00875C2B">
        <w:t>Placement Schedule</w:t>
      </w:r>
      <w:r w:rsidRPr="000B6690">
        <w:t>.</w:t>
      </w:r>
      <w:r w:rsidR="00FB7E0F" w:rsidRPr="000B6690">
        <w:t xml:space="preserve"> Contractor will deliver such training and guidance (including policies) to Representative as is </w:t>
      </w:r>
      <w:r w:rsidR="007D0925">
        <w:t>required</w:t>
      </w:r>
      <w:r w:rsidR="007D0925" w:rsidRPr="000B6690">
        <w:t xml:space="preserve"> </w:t>
      </w:r>
      <w:r w:rsidR="00FB7E0F" w:rsidRPr="000B6690">
        <w:t>of a</w:t>
      </w:r>
      <w:r w:rsidR="007D0925">
        <w:t>n</w:t>
      </w:r>
      <w:r w:rsidR="00FB7E0F" w:rsidRPr="000B6690">
        <w:t xml:space="preserve"> employer.  </w:t>
      </w:r>
    </w:p>
    <w:p w14:paraId="76ADE17F" w14:textId="096B6279" w:rsidR="008470BA" w:rsidRPr="000B6690" w:rsidRDefault="00F018DD" w:rsidP="00D95841">
      <w:pPr>
        <w:pStyle w:val="tc2"/>
      </w:pPr>
      <w:bookmarkStart w:id="16" w:name="_Ref444624985"/>
      <w:r w:rsidRPr="000B6690">
        <w:t>Contractor</w:t>
      </w:r>
      <w:r w:rsidR="00441D02" w:rsidRPr="000B6690">
        <w:t xml:space="preserve"> agrees to promptly, upon request, provide evidence relating to the construction </w:t>
      </w:r>
      <w:r w:rsidR="00C35AAF" w:rsidRPr="000B6690">
        <w:t xml:space="preserve">and operations </w:t>
      </w:r>
      <w:r w:rsidR="00441D02" w:rsidRPr="000B6690">
        <w:t xml:space="preserve">of </w:t>
      </w:r>
      <w:r w:rsidRPr="000B6690">
        <w:t>Contractor</w:t>
      </w:r>
      <w:r w:rsidR="00441D02" w:rsidRPr="000B6690">
        <w:t>’s company</w:t>
      </w:r>
      <w:r w:rsidR="00FB7E0F" w:rsidRPr="000B6690">
        <w:t xml:space="preserve"> and group or associated companies</w:t>
      </w:r>
      <w:r w:rsidR="00441D02" w:rsidRPr="000B6690">
        <w:t xml:space="preserve"> and details of </w:t>
      </w:r>
      <w:r w:rsidRPr="000B6690">
        <w:t>Representative</w:t>
      </w:r>
      <w:r w:rsidR="00441D02" w:rsidRPr="000B6690">
        <w:t xml:space="preserve">’s status/engagement in order to assist </w:t>
      </w:r>
      <w:r w:rsidRPr="000B6690">
        <w:t>Employment Business</w:t>
      </w:r>
      <w:r w:rsidR="00441D02" w:rsidRPr="000B6690">
        <w:t xml:space="preserve"> to comply with its contractual and legal obligations.</w:t>
      </w:r>
      <w:bookmarkEnd w:id="16"/>
    </w:p>
    <w:p w14:paraId="07B0B3A9" w14:textId="2ABFA74C" w:rsidR="003F006E" w:rsidRPr="000B6690" w:rsidRDefault="00F018DD" w:rsidP="00D95841">
      <w:pPr>
        <w:pStyle w:val="tc2"/>
      </w:pPr>
      <w:bookmarkStart w:id="17" w:name="_Ref414631975"/>
      <w:bookmarkStart w:id="18" w:name="_Ref414630959"/>
      <w:bookmarkStart w:id="19" w:name="_Ref438144453"/>
      <w:r w:rsidRPr="000B6690">
        <w:lastRenderedPageBreak/>
        <w:t>Contractor</w:t>
      </w:r>
      <w:r w:rsidR="000833D8" w:rsidRPr="000B6690">
        <w:t xml:space="preserve"> agrees, and </w:t>
      </w:r>
      <w:r w:rsidR="00942C41" w:rsidRPr="000B6690">
        <w:t>will</w:t>
      </w:r>
      <w:r w:rsidR="000833D8" w:rsidRPr="000B6690">
        <w:t xml:space="preserve"> procure that </w:t>
      </w:r>
      <w:r w:rsidRPr="000B6690">
        <w:t>Representative</w:t>
      </w:r>
      <w:r w:rsidR="000833D8" w:rsidRPr="000B6690">
        <w:t xml:space="preserve"> agrees, to promptly provide to </w:t>
      </w:r>
      <w:r w:rsidRPr="000B6690">
        <w:t>Employment Business</w:t>
      </w:r>
      <w:r w:rsidR="000833D8" w:rsidRPr="000B6690">
        <w:t xml:space="preserve"> any information requested by </w:t>
      </w:r>
      <w:r w:rsidRPr="000B6690">
        <w:t>Employment Business</w:t>
      </w:r>
      <w:r w:rsidR="000833D8" w:rsidRPr="000B6690">
        <w:t xml:space="preserve"> that may be required to satisfy statutory legislation and reporting requirements relating thereto</w:t>
      </w:r>
      <w:r w:rsidR="6C573D91" w:rsidRPr="000B6690">
        <w:t>, including pdfs of payslips and</w:t>
      </w:r>
      <w:r w:rsidR="00B4B63A" w:rsidRPr="000B6690">
        <w:t xml:space="preserve"> pdf excerpts of</w:t>
      </w:r>
      <w:r w:rsidR="6C573D91" w:rsidRPr="000B6690">
        <w:t xml:space="preserve"> RTI returns relevant to the Representative.</w:t>
      </w:r>
      <w:bookmarkEnd w:id="17"/>
      <w:bookmarkEnd w:id="18"/>
      <w:bookmarkEnd w:id="19"/>
    </w:p>
    <w:p w14:paraId="20E90AE0" w14:textId="6B488A4E" w:rsidR="003F006E" w:rsidRPr="000B6690" w:rsidRDefault="000463AF" w:rsidP="00D95841">
      <w:pPr>
        <w:pStyle w:val="tc2"/>
      </w:pPr>
      <w:bookmarkStart w:id="20" w:name="_Ref444610549"/>
      <w:r w:rsidRPr="000B6690">
        <w:t>Save where agreed in writing</w:t>
      </w:r>
      <w:r w:rsidR="00FB7E0F" w:rsidRPr="000B6690">
        <w:t xml:space="preserve"> in advance</w:t>
      </w:r>
      <w:r w:rsidRPr="000B6690">
        <w:t xml:space="preserve"> by Employment Business, </w:t>
      </w:r>
      <w:r w:rsidR="003F006E" w:rsidRPr="000B6690">
        <w:t xml:space="preserve">Contractor </w:t>
      </w:r>
      <w:r w:rsidR="00FB7E0F" w:rsidRPr="000B6690">
        <w:t xml:space="preserve">will not </w:t>
      </w:r>
      <w:r w:rsidR="003F006E" w:rsidRPr="000B6690">
        <w:t xml:space="preserve">sub-contract or assign to any third party any </w:t>
      </w:r>
      <w:r w:rsidR="00253ABD" w:rsidRPr="000B6690">
        <w:t>Services</w:t>
      </w:r>
      <w:r w:rsidR="003F006E" w:rsidRPr="000B6690">
        <w:t xml:space="preserve"> which it is has agreed to perform under an Assignment in accordance with this Agreement.</w:t>
      </w:r>
      <w:bookmarkEnd w:id="20"/>
    </w:p>
    <w:p w14:paraId="2752FADC" w14:textId="79DFD969" w:rsidR="00625053" w:rsidRPr="000B6690" w:rsidRDefault="00BD711C" w:rsidP="00625053">
      <w:pPr>
        <w:pStyle w:val="tcc1"/>
        <w:rPr>
          <w:rFonts w:ascii="Tahoma" w:hAnsi="Tahoma" w:cs="Tahoma"/>
          <w:sz w:val="18"/>
          <w:szCs w:val="18"/>
        </w:rPr>
      </w:pPr>
      <w:bookmarkStart w:id="21" w:name="invoice"/>
      <w:bookmarkStart w:id="22" w:name="_Toc513134241"/>
      <w:bookmarkEnd w:id="21"/>
      <w:r w:rsidRPr="000B6690">
        <w:rPr>
          <w:rFonts w:ascii="Tahoma" w:hAnsi="Tahoma" w:cs="Tahoma"/>
          <w:sz w:val="18"/>
          <w:szCs w:val="18"/>
        </w:rPr>
        <w:t>Invoicing</w:t>
      </w:r>
      <w:bookmarkEnd w:id="22"/>
    </w:p>
    <w:p w14:paraId="356E8857" w14:textId="3EDEBA09" w:rsidR="00625053" w:rsidRPr="000B6690" w:rsidRDefault="00F018DD" w:rsidP="00D95841">
      <w:pPr>
        <w:pStyle w:val="tc2"/>
      </w:pPr>
      <w:bookmarkStart w:id="23" w:name="submit_inv"/>
      <w:bookmarkStart w:id="24" w:name="_Ref86048594"/>
      <w:bookmarkStart w:id="25" w:name="_Ref86049654"/>
      <w:bookmarkEnd w:id="23"/>
      <w:r w:rsidRPr="000B6690">
        <w:t>Contractor</w:t>
      </w:r>
      <w:r w:rsidR="00625053" w:rsidRPr="000B6690">
        <w:t xml:space="preserve"> </w:t>
      </w:r>
      <w:r w:rsidR="00942C41" w:rsidRPr="000B6690">
        <w:t>will</w:t>
      </w:r>
      <w:r w:rsidR="00625053" w:rsidRPr="000B6690">
        <w:t xml:space="preserve"> invoice </w:t>
      </w:r>
      <w:r w:rsidRPr="000B6690">
        <w:t>Employment Business</w:t>
      </w:r>
      <w:r w:rsidR="00625053" w:rsidRPr="000B6690">
        <w:t xml:space="preserve"> the amount due from </w:t>
      </w:r>
      <w:r w:rsidRPr="000B6690">
        <w:t>Employment Business</w:t>
      </w:r>
      <w:r w:rsidR="00625053" w:rsidRPr="000B6690">
        <w:t xml:space="preserve"> to </w:t>
      </w:r>
      <w:r w:rsidRPr="000B6690">
        <w:t>Contractor</w:t>
      </w:r>
      <w:r w:rsidR="00625053" w:rsidRPr="000B6690">
        <w:t xml:space="preserve"> in respect of </w:t>
      </w:r>
      <w:r w:rsidR="00253ABD" w:rsidRPr="000B6690">
        <w:t>Services</w:t>
      </w:r>
      <w:r w:rsidR="001E283E" w:rsidRPr="000B6690">
        <w:t xml:space="preserve"> at the rate set out in the </w:t>
      </w:r>
      <w:r w:rsidR="00875C2B">
        <w:t>Placement Schedule</w:t>
      </w:r>
      <w:r w:rsidR="00625053" w:rsidRPr="000B6690">
        <w:t xml:space="preserve">. Invoices must be received by </w:t>
      </w:r>
      <w:r w:rsidRPr="000B6690">
        <w:t>Employment Business</w:t>
      </w:r>
      <w:r w:rsidR="00625053" w:rsidRPr="000B6690">
        <w:t xml:space="preserve"> no later than three months following the period to which it relates</w:t>
      </w:r>
      <w:r w:rsidR="00B85C4F" w:rsidRPr="000B6690">
        <w:t xml:space="preserve"> (or as otherwise directed by </w:t>
      </w:r>
      <w:r w:rsidR="008374D1" w:rsidRPr="000B6690">
        <w:t>Employment Business</w:t>
      </w:r>
      <w:r w:rsidR="00B85C4F" w:rsidRPr="000B6690">
        <w:t>)</w:t>
      </w:r>
      <w:r w:rsidR="003023CD" w:rsidRPr="000B6690">
        <w:t>.</w:t>
      </w:r>
      <w:r w:rsidR="00625053" w:rsidRPr="000B6690">
        <w:t xml:space="preserve"> </w:t>
      </w:r>
      <w:r w:rsidRPr="000B6690">
        <w:t>Contractor</w:t>
      </w:r>
      <w:r w:rsidR="00625053" w:rsidRPr="000B6690">
        <w:t xml:space="preserve">’s invoice </w:t>
      </w:r>
      <w:r w:rsidR="00F5438F" w:rsidRPr="000B6690">
        <w:t>must display</w:t>
      </w:r>
      <w:r w:rsidR="00625053" w:rsidRPr="000B6690">
        <w:t xml:space="preserve"> Contractor’s name, name of </w:t>
      </w:r>
      <w:r w:rsidRPr="000B6690">
        <w:t>Representative</w:t>
      </w:r>
      <w:r w:rsidR="00625053" w:rsidRPr="000B6690">
        <w:t>, company registration number and, where applicable, the VAT number and any VAT due on the invoice</w:t>
      </w:r>
      <w:r w:rsidR="00FA003F" w:rsidRPr="000B6690">
        <w:t xml:space="preserve"> or in a format as otherwise stated by </w:t>
      </w:r>
      <w:r w:rsidRPr="000B6690">
        <w:t>Employment Business</w:t>
      </w:r>
      <w:r w:rsidR="00625053" w:rsidRPr="000B6690">
        <w:t xml:space="preserve">. </w:t>
      </w:r>
      <w:bookmarkEnd w:id="24"/>
      <w:bookmarkEnd w:id="25"/>
    </w:p>
    <w:p w14:paraId="6C7130D8" w14:textId="196FA66A" w:rsidR="00625053" w:rsidRPr="000B6690" w:rsidRDefault="00F018DD" w:rsidP="00D95841">
      <w:pPr>
        <w:pStyle w:val="tc2"/>
      </w:pPr>
      <w:bookmarkStart w:id="26" w:name="vea"/>
      <w:bookmarkStart w:id="27" w:name="c6p6"/>
      <w:bookmarkStart w:id="28" w:name="_Ref86049693"/>
      <w:bookmarkEnd w:id="26"/>
      <w:bookmarkEnd w:id="27"/>
      <w:r w:rsidRPr="000B6690">
        <w:t>Employment Business</w:t>
      </w:r>
      <w:r w:rsidR="00625053" w:rsidRPr="000B6690">
        <w:t xml:space="preserve"> </w:t>
      </w:r>
      <w:r w:rsidR="00942C41" w:rsidRPr="000B6690">
        <w:t>will</w:t>
      </w:r>
      <w:r w:rsidR="00625053" w:rsidRPr="000B6690">
        <w:t xml:space="preserve"> not pay any fees to </w:t>
      </w:r>
      <w:r w:rsidRPr="000B6690">
        <w:t>Contractor</w:t>
      </w:r>
      <w:r w:rsidR="00625053" w:rsidRPr="000B6690">
        <w:t xml:space="preserve"> (a) unless an invoice has been properly submitted by </w:t>
      </w:r>
      <w:r w:rsidRPr="000B6690">
        <w:t>Contractor</w:t>
      </w:r>
      <w:r w:rsidR="00625053" w:rsidRPr="000B6690">
        <w:t xml:space="preserve"> in accordance with clause </w:t>
      </w:r>
      <w:r w:rsidR="0026429C" w:rsidRPr="000B6690">
        <w:fldChar w:fldCharType="begin"/>
      </w:r>
      <w:r w:rsidR="0026429C" w:rsidRPr="000B6690">
        <w:instrText xml:space="preserve"> REF _Ref86049654 \r \p \h  \* MERGEFORMAT </w:instrText>
      </w:r>
      <w:r w:rsidR="0026429C" w:rsidRPr="000B6690">
        <w:fldChar w:fldCharType="separate"/>
      </w:r>
      <w:r w:rsidR="00EA039E">
        <w:t>6.1 above</w:t>
      </w:r>
      <w:r w:rsidR="0026429C" w:rsidRPr="000B6690">
        <w:fldChar w:fldCharType="end"/>
      </w:r>
      <w:r w:rsidR="00625053" w:rsidRPr="000B6690">
        <w:t xml:space="preserve"> and (b) unless and until </w:t>
      </w:r>
      <w:r w:rsidRPr="000B6690">
        <w:t>Client</w:t>
      </w:r>
      <w:r w:rsidR="00625053" w:rsidRPr="000B6690">
        <w:t xml:space="preserve"> has authorised or signed the relevant time recording process and (c) the hours claimed are true and accurate.</w:t>
      </w:r>
      <w:bookmarkEnd w:id="28"/>
    </w:p>
    <w:p w14:paraId="4D6BB3FF" w14:textId="735436C7" w:rsidR="00625053" w:rsidRPr="000B6690" w:rsidRDefault="00A45776" w:rsidP="00D95841">
      <w:pPr>
        <w:pStyle w:val="tc2"/>
      </w:pPr>
      <w:r w:rsidRPr="000B6690">
        <w:t xml:space="preserve">Unless otherwise stated in the </w:t>
      </w:r>
      <w:r w:rsidR="00875C2B">
        <w:t>Placement Schedule</w:t>
      </w:r>
      <w:r w:rsidRPr="000B6690">
        <w:t xml:space="preserve">, Contractors will not be entitled to claim any expenses from </w:t>
      </w:r>
      <w:r w:rsidR="00F018DD" w:rsidRPr="000B6690">
        <w:t>Employment Business</w:t>
      </w:r>
      <w:r w:rsidRPr="000B6690">
        <w:t xml:space="preserve"> or </w:t>
      </w:r>
      <w:r w:rsidR="00F018DD" w:rsidRPr="000B6690">
        <w:t>Client</w:t>
      </w:r>
      <w:r w:rsidRPr="000B6690">
        <w:t xml:space="preserve">. Where applicable, </w:t>
      </w:r>
      <w:r w:rsidR="00F018DD" w:rsidRPr="000B6690">
        <w:t>Contractor</w:t>
      </w:r>
      <w:r w:rsidR="00625053" w:rsidRPr="000B6690">
        <w:t xml:space="preserve"> </w:t>
      </w:r>
      <w:r w:rsidR="009575E9" w:rsidRPr="000B6690">
        <w:t>wi</w:t>
      </w:r>
      <w:r w:rsidR="00625053" w:rsidRPr="000B6690">
        <w:t xml:space="preserve">ll invoice </w:t>
      </w:r>
      <w:r w:rsidR="00F018DD" w:rsidRPr="000B6690">
        <w:t>Employment Business</w:t>
      </w:r>
      <w:r w:rsidR="00625053" w:rsidRPr="000B6690">
        <w:t xml:space="preserve"> for business expenses agreed in writing by </w:t>
      </w:r>
      <w:r w:rsidR="00F018DD" w:rsidRPr="000B6690">
        <w:t>Employment Business</w:t>
      </w:r>
      <w:r w:rsidR="00625053" w:rsidRPr="000B6690">
        <w:t xml:space="preserve">. </w:t>
      </w:r>
      <w:r w:rsidR="00F018DD" w:rsidRPr="000B6690">
        <w:t>Contractor</w:t>
      </w:r>
      <w:r w:rsidR="00625053" w:rsidRPr="000B6690">
        <w:t xml:space="preserve"> </w:t>
      </w:r>
      <w:r w:rsidR="009575E9" w:rsidRPr="000B6690">
        <w:t>wi</w:t>
      </w:r>
      <w:r w:rsidR="00625053" w:rsidRPr="000B6690">
        <w:t xml:space="preserve">ll, on request, provide receipts in relation to invoiced expenses and </w:t>
      </w:r>
      <w:r w:rsidR="00F018DD" w:rsidRPr="000B6690">
        <w:t>Employment Business</w:t>
      </w:r>
      <w:r w:rsidR="00625053" w:rsidRPr="000B6690">
        <w:t xml:space="preserve"> may withhold payment of expenses subject to receiving such receipts. VAT on expenses must be shown separately.</w:t>
      </w:r>
    </w:p>
    <w:p w14:paraId="37E51C46" w14:textId="1B4A276A" w:rsidR="00625053" w:rsidRPr="000B6690" w:rsidRDefault="00625053" w:rsidP="00D95841">
      <w:pPr>
        <w:pStyle w:val="tc2"/>
      </w:pPr>
      <w:bookmarkStart w:id="29" w:name="_Ref438144370"/>
      <w:r w:rsidRPr="000B6690">
        <w:t xml:space="preserve">Without prejudice to </w:t>
      </w:r>
      <w:r w:rsidR="00F018DD" w:rsidRPr="000B6690">
        <w:t>Employment Business</w:t>
      </w:r>
      <w:r w:rsidRPr="000B6690">
        <w:t xml:space="preserve">’s rights </w:t>
      </w:r>
      <w:r w:rsidR="0013435A" w:rsidRPr="000B6690">
        <w:t xml:space="preserve">and remedies </w:t>
      </w:r>
      <w:r w:rsidRPr="000B6690">
        <w:t>under this Agreement</w:t>
      </w:r>
      <w:r w:rsidR="0013435A" w:rsidRPr="000B6690">
        <w:t xml:space="preserve"> or in law</w:t>
      </w:r>
      <w:r w:rsidRPr="000B6690">
        <w:t xml:space="preserve">, whenever a sum of money is recoverable from or payable by </w:t>
      </w:r>
      <w:r w:rsidR="00F018DD" w:rsidRPr="000B6690">
        <w:t>Contractor</w:t>
      </w:r>
      <w:r w:rsidR="00376738" w:rsidRPr="000B6690">
        <w:t xml:space="preserve"> -</w:t>
      </w:r>
      <w:bookmarkEnd w:id="29"/>
    </w:p>
    <w:p w14:paraId="6B7A6CB7" w14:textId="77777777" w:rsidR="00625053" w:rsidRPr="000B6690" w:rsidRDefault="00625053" w:rsidP="00D95841">
      <w:pPr>
        <w:pStyle w:val="tc3"/>
      </w:pPr>
      <w:r w:rsidRPr="000B6690">
        <w:t xml:space="preserve">in relation to an overpayment; </w:t>
      </w:r>
    </w:p>
    <w:p w14:paraId="52A986AA" w14:textId="77777777" w:rsidR="00625053" w:rsidRPr="000B6690" w:rsidRDefault="0013435A" w:rsidP="00D95841">
      <w:pPr>
        <w:pStyle w:val="tc3"/>
      </w:pPr>
      <w:r w:rsidRPr="000B6690">
        <w:t xml:space="preserve">for </w:t>
      </w:r>
      <w:bookmarkStart w:id="30" w:name="_Ref444609562"/>
      <w:r w:rsidR="00625053" w:rsidRPr="000B6690">
        <w:t xml:space="preserve">any sum that </w:t>
      </w:r>
      <w:r w:rsidR="00F018DD" w:rsidRPr="000B6690">
        <w:t>Contractor</w:t>
      </w:r>
      <w:r w:rsidR="00625053" w:rsidRPr="000B6690">
        <w:t xml:space="preserve"> is liable to pay to </w:t>
      </w:r>
      <w:r w:rsidR="00F018DD" w:rsidRPr="000B6690">
        <w:t>Employment Business</w:t>
      </w:r>
      <w:r w:rsidR="00625053" w:rsidRPr="000B6690">
        <w:t xml:space="preserve"> in respect of any breach of this Agreement; or</w:t>
      </w:r>
      <w:bookmarkEnd w:id="30"/>
    </w:p>
    <w:p w14:paraId="4CA00E09" w14:textId="77777777" w:rsidR="00625053" w:rsidRPr="000B6690" w:rsidRDefault="00625053" w:rsidP="00D95841">
      <w:pPr>
        <w:pStyle w:val="tc3"/>
      </w:pPr>
      <w:r w:rsidRPr="000B6690">
        <w:t xml:space="preserve">from any indemnity given in this Agreement, </w:t>
      </w:r>
    </w:p>
    <w:p w14:paraId="334746C9" w14:textId="583B256E" w:rsidR="00625053" w:rsidRPr="000B6690" w:rsidRDefault="00F018DD" w:rsidP="00E173CE">
      <w:pPr>
        <w:keepLines/>
        <w:spacing w:before="40" w:after="60"/>
        <w:ind w:left="567"/>
        <w:jc w:val="both"/>
        <w:rPr>
          <w:rFonts w:ascii="Tahoma" w:hAnsi="Tahoma" w:cs="Tahoma"/>
          <w:sz w:val="18"/>
          <w:szCs w:val="18"/>
        </w:rPr>
      </w:pPr>
      <w:r w:rsidRPr="000B6690">
        <w:rPr>
          <w:rFonts w:ascii="Tahoma" w:hAnsi="Tahoma" w:cs="Tahoma"/>
          <w:sz w:val="18"/>
          <w:szCs w:val="18"/>
        </w:rPr>
        <w:t>Employment Business</w:t>
      </w:r>
      <w:r w:rsidR="00625053" w:rsidRPr="000B6690">
        <w:rPr>
          <w:rFonts w:ascii="Tahoma" w:hAnsi="Tahoma" w:cs="Tahoma"/>
          <w:sz w:val="18"/>
          <w:szCs w:val="18"/>
        </w:rPr>
        <w:t xml:space="preserve"> may deduct that sum from any sum then due or which at any later time becomes due to </w:t>
      </w:r>
      <w:r w:rsidRPr="000B6690">
        <w:rPr>
          <w:rFonts w:ascii="Tahoma" w:hAnsi="Tahoma" w:cs="Tahoma"/>
          <w:sz w:val="18"/>
          <w:szCs w:val="18"/>
        </w:rPr>
        <w:t>Contractor</w:t>
      </w:r>
      <w:r w:rsidR="00625053" w:rsidRPr="000B6690">
        <w:rPr>
          <w:rFonts w:ascii="Tahoma" w:hAnsi="Tahoma" w:cs="Tahoma"/>
          <w:sz w:val="18"/>
          <w:szCs w:val="18"/>
        </w:rPr>
        <w:t xml:space="preserve"> under</w:t>
      </w:r>
      <w:r w:rsidR="00FB7E0F" w:rsidRPr="000B6690">
        <w:rPr>
          <w:rFonts w:ascii="Tahoma" w:hAnsi="Tahoma" w:cs="Tahoma"/>
          <w:sz w:val="18"/>
          <w:szCs w:val="18"/>
        </w:rPr>
        <w:t xml:space="preserve"> the </w:t>
      </w:r>
      <w:r w:rsidR="00875C2B">
        <w:rPr>
          <w:rFonts w:ascii="Tahoma" w:hAnsi="Tahoma" w:cs="Tahoma"/>
          <w:sz w:val="18"/>
          <w:szCs w:val="18"/>
        </w:rPr>
        <w:t>Placement Schedule</w:t>
      </w:r>
      <w:r w:rsidR="00FB7E0F" w:rsidRPr="000B6690">
        <w:rPr>
          <w:rFonts w:ascii="Tahoma" w:hAnsi="Tahoma" w:cs="Tahoma"/>
          <w:sz w:val="18"/>
          <w:szCs w:val="18"/>
        </w:rPr>
        <w:t xml:space="preserve"> to which the recovery relates</w:t>
      </w:r>
      <w:r w:rsidR="00EF0958" w:rsidRPr="000B6690">
        <w:rPr>
          <w:rFonts w:ascii="Tahoma" w:hAnsi="Tahoma" w:cs="Tahoma"/>
          <w:sz w:val="18"/>
          <w:szCs w:val="18"/>
        </w:rPr>
        <w:t>,</w:t>
      </w:r>
      <w:r w:rsidR="00FB7E0F" w:rsidRPr="000B6690">
        <w:rPr>
          <w:rFonts w:ascii="Tahoma" w:hAnsi="Tahoma" w:cs="Tahoma"/>
          <w:sz w:val="18"/>
          <w:szCs w:val="18"/>
        </w:rPr>
        <w:t xml:space="preserve"> save in the event of material breach of this Agreement by the Contractor or Representative, in which case</w:t>
      </w:r>
      <w:r w:rsidR="00D36C89">
        <w:rPr>
          <w:rFonts w:ascii="Tahoma" w:hAnsi="Tahoma" w:cs="Tahoma"/>
          <w:sz w:val="18"/>
          <w:szCs w:val="18"/>
        </w:rPr>
        <w:t xml:space="preserve"> in addition Employment Business may submit a written demand to </w:t>
      </w:r>
      <w:r w:rsidR="00D36C89" w:rsidRPr="00403798">
        <w:rPr>
          <w:rFonts w:ascii="Tahoma" w:hAnsi="Tahoma" w:cs="Tahoma"/>
          <w:sz w:val="18"/>
          <w:szCs w:val="18"/>
        </w:rPr>
        <w:t>recover</w:t>
      </w:r>
      <w:r w:rsidR="00FB7E0F" w:rsidRPr="00403798">
        <w:rPr>
          <w:rFonts w:ascii="Tahoma" w:hAnsi="Tahoma" w:cs="Tahoma"/>
          <w:sz w:val="18"/>
          <w:szCs w:val="18"/>
        </w:rPr>
        <w:t xml:space="preserve"> the money from any payments due</w:t>
      </w:r>
      <w:r w:rsidR="00BA44EA" w:rsidRPr="00403798">
        <w:rPr>
          <w:rFonts w:ascii="Tahoma" w:hAnsi="Tahoma" w:cs="Tahoma"/>
          <w:sz w:val="18"/>
          <w:szCs w:val="18"/>
        </w:rPr>
        <w:t xml:space="preserve"> under this Agreement</w:t>
      </w:r>
      <w:r w:rsidR="00D36C89" w:rsidRPr="00403798">
        <w:rPr>
          <w:rFonts w:ascii="Tahoma" w:hAnsi="Tahoma" w:cs="Tahoma"/>
          <w:sz w:val="18"/>
          <w:szCs w:val="18"/>
        </w:rPr>
        <w:t xml:space="preserve"> </w:t>
      </w:r>
      <w:r w:rsidR="00D36C89" w:rsidRPr="001E3637">
        <w:rPr>
          <w:rFonts w:ascii="Tahoma" w:hAnsi="Tahoma" w:cs="Tahoma"/>
          <w:sz w:val="18"/>
          <w:szCs w:val="18"/>
        </w:rPr>
        <w:t xml:space="preserve">if Employment Business, acting reasonably, has concerns about Contractor’s ability to pay its </w:t>
      </w:r>
      <w:r w:rsidR="00BA44EA" w:rsidRPr="001E3637">
        <w:rPr>
          <w:rFonts w:ascii="Tahoma" w:hAnsi="Tahoma" w:cs="Tahoma"/>
          <w:sz w:val="18"/>
          <w:szCs w:val="18"/>
        </w:rPr>
        <w:t>debts</w:t>
      </w:r>
      <w:r w:rsidR="00D36C89" w:rsidRPr="001E3637">
        <w:rPr>
          <w:rFonts w:ascii="Tahoma" w:hAnsi="Tahoma" w:cs="Tahoma"/>
          <w:sz w:val="18"/>
          <w:szCs w:val="18"/>
        </w:rPr>
        <w:t xml:space="preserve"> as they fall due</w:t>
      </w:r>
      <w:r w:rsidR="00FB7E0F" w:rsidRPr="001E3637">
        <w:rPr>
          <w:rFonts w:ascii="Tahoma" w:hAnsi="Tahoma" w:cs="Tahoma"/>
          <w:sz w:val="18"/>
          <w:szCs w:val="18"/>
        </w:rPr>
        <w:t>.</w:t>
      </w:r>
    </w:p>
    <w:p w14:paraId="50736CDA" w14:textId="467B20C9" w:rsidR="00625053" w:rsidRPr="000B6690" w:rsidRDefault="00625053" w:rsidP="00D95841">
      <w:pPr>
        <w:pStyle w:val="tc2"/>
      </w:pPr>
      <w:r w:rsidRPr="000B6690">
        <w:t xml:space="preserve">Clause </w:t>
      </w:r>
      <w:r w:rsidR="0026429C" w:rsidRPr="000B6690">
        <w:fldChar w:fldCharType="begin"/>
      </w:r>
      <w:r w:rsidR="0026429C" w:rsidRPr="000B6690">
        <w:instrText xml:space="preserve"> REF _Ref86049693 \r \h  \* MERGEFORMAT </w:instrText>
      </w:r>
      <w:r w:rsidR="0026429C" w:rsidRPr="000B6690">
        <w:fldChar w:fldCharType="separate"/>
      </w:r>
      <w:r w:rsidR="00EA039E">
        <w:t>6.2</w:t>
      </w:r>
      <w:r w:rsidR="0026429C" w:rsidRPr="000B6690">
        <w:fldChar w:fldCharType="end"/>
      </w:r>
      <w:r w:rsidRPr="000B6690">
        <w:t xml:space="preserve">(b) </w:t>
      </w:r>
      <w:r w:rsidR="0013435A" w:rsidRPr="000B6690">
        <w:t>wi</w:t>
      </w:r>
      <w:r w:rsidRPr="000B6690">
        <w:t xml:space="preserve">ll not apply if </w:t>
      </w:r>
      <w:r w:rsidR="00F018DD" w:rsidRPr="000B6690">
        <w:t>Contractor</w:t>
      </w:r>
      <w:r w:rsidRPr="000B6690">
        <w:t xml:space="preserve"> </w:t>
      </w:r>
      <w:r w:rsidR="002A6B1B" w:rsidRPr="000B6690">
        <w:t xml:space="preserve">and </w:t>
      </w:r>
      <w:r w:rsidR="00F018DD" w:rsidRPr="000B6690">
        <w:t>Representative</w:t>
      </w:r>
      <w:r w:rsidR="002A6B1B" w:rsidRPr="000B6690">
        <w:t xml:space="preserve"> have</w:t>
      </w:r>
      <w:r w:rsidRPr="000B6690">
        <w:t xml:space="preserve"> not Opted-Out</w:t>
      </w:r>
      <w:r w:rsidR="008470BA" w:rsidRPr="000B6690">
        <w:t xml:space="preserve"> and the Conduct Regulations apply to the Assignment</w:t>
      </w:r>
      <w:r w:rsidRPr="000B6690">
        <w:t>.</w:t>
      </w:r>
    </w:p>
    <w:p w14:paraId="7723CD3F" w14:textId="77777777" w:rsidR="00BD711C" w:rsidRPr="000B6690" w:rsidRDefault="00BD711C" w:rsidP="00BD711C">
      <w:pPr>
        <w:pStyle w:val="tcc1"/>
        <w:rPr>
          <w:rFonts w:ascii="Tahoma" w:hAnsi="Tahoma" w:cs="Tahoma"/>
          <w:sz w:val="18"/>
          <w:szCs w:val="18"/>
        </w:rPr>
      </w:pPr>
      <w:bookmarkStart w:id="31" w:name="_Ref303376202"/>
      <w:bookmarkStart w:id="32" w:name="_Toc513134242"/>
      <w:bookmarkStart w:id="33" w:name="_Ref113263751"/>
      <w:r w:rsidRPr="000B6690">
        <w:rPr>
          <w:rFonts w:ascii="Tahoma" w:hAnsi="Tahoma" w:cs="Tahoma"/>
          <w:sz w:val="18"/>
          <w:szCs w:val="18"/>
        </w:rPr>
        <w:t>Charges/Fees</w:t>
      </w:r>
      <w:bookmarkEnd w:id="31"/>
      <w:bookmarkEnd w:id="32"/>
    </w:p>
    <w:p w14:paraId="3385D2DD" w14:textId="5E997C6C" w:rsidR="001B7AE8" w:rsidRPr="000B6690" w:rsidRDefault="00625053" w:rsidP="00D95841">
      <w:pPr>
        <w:pStyle w:val="tc2"/>
      </w:pPr>
      <w:bookmarkStart w:id="34" w:name="_Ref262211166"/>
      <w:r w:rsidRPr="000B6690">
        <w:t>S</w:t>
      </w:r>
      <w:r w:rsidR="0013435A" w:rsidRPr="000B6690">
        <w:t xml:space="preserve">ubject to clause </w:t>
      </w:r>
      <w:r w:rsidR="0026429C" w:rsidRPr="000B6690">
        <w:fldChar w:fldCharType="begin"/>
      </w:r>
      <w:r w:rsidR="0026429C" w:rsidRPr="000B6690">
        <w:instrText xml:space="preserve"> REF _Ref266799991 \r \h  \* MERGEFORMAT </w:instrText>
      </w:r>
      <w:r w:rsidR="0026429C" w:rsidRPr="000B6690">
        <w:fldChar w:fldCharType="separate"/>
      </w:r>
      <w:r w:rsidR="00EA039E">
        <w:t>7.3</w:t>
      </w:r>
      <w:r w:rsidR="0026429C" w:rsidRPr="000B6690">
        <w:fldChar w:fldCharType="end"/>
      </w:r>
      <w:r w:rsidR="001B7AE8" w:rsidRPr="000B6690">
        <w:t xml:space="preserve"> </w:t>
      </w:r>
      <w:r w:rsidR="0013435A" w:rsidRPr="000B6690">
        <w:t xml:space="preserve">and </w:t>
      </w:r>
      <w:r w:rsidRPr="000B6690">
        <w:t xml:space="preserve">to the receipt of </w:t>
      </w:r>
      <w:r w:rsidR="00F018DD" w:rsidRPr="000B6690">
        <w:t>Contractor</w:t>
      </w:r>
      <w:r w:rsidRPr="000B6690">
        <w:t xml:space="preserve">’s invoice in accordance with clause </w:t>
      </w:r>
      <w:r w:rsidR="0026429C" w:rsidRPr="000B6690">
        <w:fldChar w:fldCharType="begin"/>
      </w:r>
      <w:r w:rsidR="0026429C" w:rsidRPr="000B6690">
        <w:instrText xml:space="preserve"> REF invoice \r \h  \* MERGEFORMAT </w:instrText>
      </w:r>
      <w:r w:rsidR="0026429C" w:rsidRPr="000B6690">
        <w:fldChar w:fldCharType="separate"/>
      </w:r>
      <w:r w:rsidR="00EA039E">
        <w:t>6</w:t>
      </w:r>
      <w:r w:rsidR="0026429C" w:rsidRPr="000B6690">
        <w:fldChar w:fldCharType="end"/>
      </w:r>
      <w:r w:rsidRPr="000B6690">
        <w:t xml:space="preserve">, </w:t>
      </w:r>
      <w:r w:rsidR="00F018DD" w:rsidRPr="000B6690">
        <w:t>Employment Business</w:t>
      </w:r>
      <w:r w:rsidRPr="000B6690">
        <w:t xml:space="preserve"> </w:t>
      </w:r>
      <w:r w:rsidR="00942C41" w:rsidRPr="000B6690">
        <w:t>will</w:t>
      </w:r>
      <w:r w:rsidRPr="000B6690">
        <w:t xml:space="preserve"> pay </w:t>
      </w:r>
      <w:r w:rsidR="00F018DD" w:rsidRPr="000B6690">
        <w:t>Contractor</w:t>
      </w:r>
      <w:r w:rsidRPr="000B6690">
        <w:t xml:space="preserve"> for </w:t>
      </w:r>
      <w:r w:rsidR="00253ABD" w:rsidRPr="000B6690">
        <w:t>Services</w:t>
      </w:r>
      <w:r w:rsidRPr="000B6690">
        <w:t xml:space="preserve"> in accordance with the fees specified in the </w:t>
      </w:r>
      <w:r w:rsidR="00875C2B">
        <w:t>Placement Schedule</w:t>
      </w:r>
      <w:r w:rsidRPr="000B6690">
        <w:t xml:space="preserve">, plus </w:t>
      </w:r>
      <w:r w:rsidR="00C23E34" w:rsidRPr="000B6690">
        <w:t xml:space="preserve">any applicable </w:t>
      </w:r>
      <w:r w:rsidRPr="000B6690">
        <w:t>VAT.</w:t>
      </w:r>
      <w:bookmarkEnd w:id="33"/>
      <w:bookmarkEnd w:id="34"/>
    </w:p>
    <w:p w14:paraId="2FF72E32" w14:textId="7E808C06" w:rsidR="00625053" w:rsidRPr="000B6690" w:rsidRDefault="00F018DD" w:rsidP="00D95841">
      <w:pPr>
        <w:pStyle w:val="tc2"/>
      </w:pPr>
      <w:bookmarkStart w:id="35" w:name="_Ref477175645"/>
      <w:r w:rsidRPr="000B6690">
        <w:t>Contractor</w:t>
      </w:r>
      <w:r w:rsidR="00625053" w:rsidRPr="000B6690">
        <w:t xml:space="preserve"> </w:t>
      </w:r>
      <w:r w:rsidR="00942C41" w:rsidRPr="000B6690">
        <w:t>will</w:t>
      </w:r>
      <w:r w:rsidR="00625053" w:rsidRPr="000B6690">
        <w:t xml:space="preserve"> be </w:t>
      </w:r>
      <w:r w:rsidR="00750746" w:rsidRPr="000B6690">
        <w:t xml:space="preserve">wholly </w:t>
      </w:r>
      <w:r w:rsidR="00625053" w:rsidRPr="000B6690">
        <w:t xml:space="preserve">responsible for </w:t>
      </w:r>
      <w:r w:rsidR="00441D02" w:rsidRPr="000B6690">
        <w:t xml:space="preserve">the correct payment of </w:t>
      </w:r>
      <w:r w:rsidR="00625053" w:rsidRPr="000B6690">
        <w:t xml:space="preserve">PAYE Income Tax and National Insurance Contributions and any other taxes and deductions payable in respect of </w:t>
      </w:r>
      <w:r w:rsidRPr="000B6690">
        <w:t>Representative</w:t>
      </w:r>
      <w:r w:rsidR="00441D02" w:rsidRPr="000B6690">
        <w:t xml:space="preserve"> and </w:t>
      </w:r>
      <w:r w:rsidR="00942C41" w:rsidRPr="000B6690">
        <w:t>will</w:t>
      </w:r>
      <w:r w:rsidR="00441D02" w:rsidRPr="000B6690">
        <w:t xml:space="preserve"> indemnify </w:t>
      </w:r>
      <w:r w:rsidRPr="000B6690">
        <w:t>Employment Business</w:t>
      </w:r>
      <w:r w:rsidR="00441D02" w:rsidRPr="000B6690">
        <w:t xml:space="preserve"> </w:t>
      </w:r>
      <w:r w:rsidR="00441D02" w:rsidRPr="00875C2B">
        <w:t xml:space="preserve">and/or </w:t>
      </w:r>
      <w:r w:rsidRPr="00875C2B">
        <w:t>Client</w:t>
      </w:r>
      <w:r w:rsidR="00441D02" w:rsidRPr="00875C2B">
        <w:t xml:space="preserve"> from</w:t>
      </w:r>
      <w:r w:rsidR="00441D02" w:rsidRPr="000B6690">
        <w:t xml:space="preserve"> any demands made against them in connection with this clause</w:t>
      </w:r>
      <w:r w:rsidR="00625053" w:rsidRPr="000B6690">
        <w:t>.</w:t>
      </w:r>
    </w:p>
    <w:p w14:paraId="38B3F9B3" w14:textId="157DC872" w:rsidR="00625053" w:rsidRPr="000B6690" w:rsidRDefault="00DE25D0" w:rsidP="00D95841">
      <w:pPr>
        <w:pStyle w:val="tc2"/>
      </w:pPr>
      <w:bookmarkStart w:id="36" w:name="_Ref266799991"/>
      <w:bookmarkStart w:id="37" w:name="_Ref266801283"/>
      <w:bookmarkEnd w:id="35"/>
      <w:r w:rsidRPr="000B6690">
        <w:t>P</w:t>
      </w:r>
      <w:r w:rsidR="00625053" w:rsidRPr="000B6690">
        <w:t xml:space="preserve">ayments will be made to </w:t>
      </w:r>
      <w:r w:rsidR="00F018DD" w:rsidRPr="000B6690">
        <w:t>Contractor</w:t>
      </w:r>
      <w:r w:rsidR="00625053" w:rsidRPr="000B6690">
        <w:t xml:space="preserve"> within 30 days </w:t>
      </w:r>
      <w:r w:rsidR="001E283E" w:rsidRPr="000B6690">
        <w:t xml:space="preserve">of receipt of a valid invoice </w:t>
      </w:r>
      <w:r w:rsidR="00625053" w:rsidRPr="000B6690">
        <w:t xml:space="preserve">or as otherwise specified in the </w:t>
      </w:r>
      <w:r w:rsidR="00875C2B">
        <w:t>Placement Schedule</w:t>
      </w:r>
      <w:r w:rsidR="00625053" w:rsidRPr="000B6690">
        <w:t>.</w:t>
      </w:r>
      <w:bookmarkEnd w:id="36"/>
      <w:bookmarkEnd w:id="37"/>
    </w:p>
    <w:p w14:paraId="6B7F1115" w14:textId="6DE6EC3B" w:rsidR="00625053" w:rsidRPr="000B6690" w:rsidRDefault="00625053" w:rsidP="00D95841">
      <w:pPr>
        <w:pStyle w:val="tc2"/>
      </w:pPr>
      <w:r w:rsidRPr="000B6690">
        <w:t xml:space="preserve">If </w:t>
      </w:r>
      <w:r w:rsidR="00F018DD" w:rsidRPr="000B6690">
        <w:t>Contractor</w:t>
      </w:r>
      <w:r w:rsidR="003619B7" w:rsidRPr="000B6690">
        <w:t xml:space="preserve"> or </w:t>
      </w:r>
      <w:r w:rsidR="00F018DD" w:rsidRPr="000B6690">
        <w:t>Representative</w:t>
      </w:r>
      <w:r w:rsidRPr="000B6690">
        <w:t xml:space="preserve"> is unable </w:t>
      </w:r>
      <w:r w:rsidR="005D231F" w:rsidRPr="000B6690">
        <w:t xml:space="preserve">or unwilling </w:t>
      </w:r>
      <w:r w:rsidRPr="000B6690">
        <w:t xml:space="preserve">for any reason to provide Services in the course of the </w:t>
      </w:r>
      <w:r w:rsidR="00AC2274" w:rsidRPr="000B6690">
        <w:t>Assignment,</w:t>
      </w:r>
      <w:r w:rsidRPr="000B6690">
        <w:t xml:space="preserve"> then no fee </w:t>
      </w:r>
      <w:r w:rsidR="0013435A" w:rsidRPr="000B6690">
        <w:t>wi</w:t>
      </w:r>
      <w:r w:rsidRPr="000B6690">
        <w:t xml:space="preserve">ll be payable by </w:t>
      </w:r>
      <w:r w:rsidR="00F018DD" w:rsidRPr="000B6690">
        <w:t>Employment Business</w:t>
      </w:r>
      <w:r w:rsidRPr="000B6690">
        <w:t xml:space="preserve"> </w:t>
      </w:r>
      <w:r w:rsidR="00750746" w:rsidRPr="000B6690">
        <w:t xml:space="preserve">to </w:t>
      </w:r>
      <w:r w:rsidR="00F018DD" w:rsidRPr="000B6690">
        <w:t>Contractor</w:t>
      </w:r>
      <w:r w:rsidR="00750746" w:rsidRPr="000B6690">
        <w:t xml:space="preserve"> </w:t>
      </w:r>
      <w:r w:rsidRPr="000B6690">
        <w:t>during any period that Services are not provided.</w:t>
      </w:r>
    </w:p>
    <w:p w14:paraId="04BF304B" w14:textId="5B59E619" w:rsidR="000C7790" w:rsidRPr="000B6690" w:rsidRDefault="00625053" w:rsidP="00D95841">
      <w:pPr>
        <w:pStyle w:val="tc2"/>
      </w:pPr>
      <w:bookmarkStart w:id="38" w:name="_Ref85245603"/>
      <w:bookmarkStart w:id="39" w:name="_Ref211489170"/>
      <w:r w:rsidRPr="000B6690">
        <w:t>If</w:t>
      </w:r>
      <w:bookmarkEnd w:id="38"/>
      <w:r w:rsidRPr="000B6690">
        <w:t xml:space="preserve"> </w:t>
      </w:r>
      <w:r w:rsidR="00F018DD" w:rsidRPr="000B6690">
        <w:t>Employment Business</w:t>
      </w:r>
      <w:r w:rsidRPr="000B6690">
        <w:t xml:space="preserve"> has reason to believe that </w:t>
      </w:r>
      <w:r w:rsidR="00F018DD" w:rsidRPr="000B6690">
        <w:t>Client</w:t>
      </w:r>
      <w:r w:rsidRPr="000B6690">
        <w:t xml:space="preserve"> may not pay </w:t>
      </w:r>
      <w:r w:rsidR="00F018DD" w:rsidRPr="000B6690">
        <w:t>Employment Business</w:t>
      </w:r>
      <w:r w:rsidRPr="000B6690">
        <w:t xml:space="preserve"> </w:t>
      </w:r>
      <w:r w:rsidR="00943071" w:rsidRPr="000B6690">
        <w:t xml:space="preserve">its invoices </w:t>
      </w:r>
      <w:r w:rsidR="00337000" w:rsidRPr="000B6690">
        <w:t xml:space="preserve">(or parts of them) </w:t>
      </w:r>
      <w:r w:rsidRPr="000B6690">
        <w:t xml:space="preserve">in relation to </w:t>
      </w:r>
      <w:r w:rsidR="00F018DD" w:rsidRPr="000B6690">
        <w:t>Representative</w:t>
      </w:r>
      <w:r w:rsidRPr="000B6690">
        <w:t>,</w:t>
      </w:r>
      <w:r w:rsidR="006657CB" w:rsidRPr="000B6690">
        <w:t xml:space="preserve"> </w:t>
      </w:r>
      <w:r w:rsidR="00F018DD" w:rsidRPr="000B6690">
        <w:t>Contractor</w:t>
      </w:r>
      <w:r w:rsidRPr="000B6690">
        <w:t xml:space="preserve"> </w:t>
      </w:r>
      <w:r w:rsidR="006657CB" w:rsidRPr="000B6690">
        <w:t>agrees</w:t>
      </w:r>
      <w:r w:rsidR="00A105EF" w:rsidRPr="000B6690">
        <w:t xml:space="preserve">, and </w:t>
      </w:r>
      <w:r w:rsidR="00942C41" w:rsidRPr="000B6690">
        <w:t>will</w:t>
      </w:r>
      <w:r w:rsidR="00A105EF" w:rsidRPr="000B6690">
        <w:t xml:space="preserve"> procure </w:t>
      </w:r>
      <w:r w:rsidR="00F018DD" w:rsidRPr="000B6690">
        <w:t>Representative</w:t>
      </w:r>
      <w:r w:rsidR="00A105EF" w:rsidRPr="000B6690">
        <w:t xml:space="preserve"> agrees,</w:t>
      </w:r>
      <w:r w:rsidR="006657CB" w:rsidRPr="000B6690">
        <w:t xml:space="preserve"> to </w:t>
      </w:r>
      <w:r w:rsidRPr="000B6690">
        <w:t xml:space="preserve">provide </w:t>
      </w:r>
      <w:r w:rsidR="00F018DD" w:rsidRPr="000B6690">
        <w:t>Employment Business</w:t>
      </w:r>
      <w:r w:rsidR="00A105EF" w:rsidRPr="000B6690">
        <w:t xml:space="preserve"> </w:t>
      </w:r>
      <w:r w:rsidR="002B0ED7" w:rsidRPr="000B6690">
        <w:t>and/</w:t>
      </w:r>
      <w:r w:rsidR="00A105EF" w:rsidRPr="000B6690">
        <w:t xml:space="preserve">or </w:t>
      </w:r>
      <w:r w:rsidR="00F018DD" w:rsidRPr="000B6690">
        <w:t>Client</w:t>
      </w:r>
      <w:r w:rsidR="00A105EF" w:rsidRPr="000B6690">
        <w:t xml:space="preserve"> (as is appropriate)</w:t>
      </w:r>
      <w:r w:rsidRPr="000B6690">
        <w:t xml:space="preserve"> </w:t>
      </w:r>
      <w:r w:rsidR="00B11A0C" w:rsidRPr="000B6690">
        <w:t xml:space="preserve">with any reasonably requested information, explanations </w:t>
      </w:r>
      <w:r w:rsidR="002B0ED7" w:rsidRPr="000B6690">
        <w:t>and/</w:t>
      </w:r>
      <w:r w:rsidR="00A105EF" w:rsidRPr="000B6690">
        <w:t xml:space="preserve">or </w:t>
      </w:r>
      <w:r w:rsidR="00B11A0C" w:rsidRPr="000B6690">
        <w:t>written statements relating to the Assignment/Services</w:t>
      </w:r>
      <w:r w:rsidR="003023CD" w:rsidRPr="000B6690">
        <w:t xml:space="preserve"> </w:t>
      </w:r>
      <w:r w:rsidR="00B11A0C" w:rsidRPr="000B6690">
        <w:t>and</w:t>
      </w:r>
      <w:r w:rsidRPr="000B6690">
        <w:t xml:space="preserve"> with any reasonable assistance necessary to help </w:t>
      </w:r>
      <w:r w:rsidR="008374D1" w:rsidRPr="000B6690">
        <w:t>Employment Business</w:t>
      </w:r>
      <w:r w:rsidR="00B11A0C" w:rsidRPr="000B6690">
        <w:t xml:space="preserve"> </w:t>
      </w:r>
      <w:r w:rsidRPr="000B6690">
        <w:t xml:space="preserve">obtain </w:t>
      </w:r>
      <w:r w:rsidR="00943071" w:rsidRPr="000B6690">
        <w:t>such payment</w:t>
      </w:r>
      <w:r w:rsidR="00B11A0C" w:rsidRPr="000B6690">
        <w:t xml:space="preserve"> from Client</w:t>
      </w:r>
      <w:r w:rsidRPr="000B6690">
        <w:t>.</w:t>
      </w:r>
      <w:bookmarkEnd w:id="39"/>
      <w:r w:rsidRPr="000B6690">
        <w:t xml:space="preserve"> </w:t>
      </w:r>
    </w:p>
    <w:p w14:paraId="35AC62D2" w14:textId="77777777" w:rsidR="000A64C2" w:rsidRPr="000B6690" w:rsidRDefault="008A35C8" w:rsidP="00D95841">
      <w:pPr>
        <w:pStyle w:val="tc2"/>
      </w:pPr>
      <w:r w:rsidRPr="000B6690">
        <w:t xml:space="preserve">Where </w:t>
      </w:r>
      <w:r w:rsidR="003023CD" w:rsidRPr="000B6690">
        <w:t>the Conduct Regu</w:t>
      </w:r>
      <w:r w:rsidR="00B85C4F" w:rsidRPr="000B6690">
        <w:t>lations apply to the Assignment</w:t>
      </w:r>
      <w:r w:rsidR="008F5C83" w:rsidRPr="000B6690">
        <w:t xml:space="preserve">, </w:t>
      </w:r>
      <w:r w:rsidR="00F018DD" w:rsidRPr="000B6690">
        <w:t>Employment Business</w:t>
      </w:r>
      <w:r w:rsidR="005E22EC" w:rsidRPr="000B6690">
        <w:t xml:space="preserve"> </w:t>
      </w:r>
      <w:r w:rsidR="009575E9" w:rsidRPr="000B6690">
        <w:t>shall comply with Regulation 12 of Conduct Regulations in respect of work done by Representative during Assignment</w:t>
      </w:r>
      <w:r w:rsidR="00E52B64" w:rsidRPr="000B6690">
        <w:t>.</w:t>
      </w:r>
      <w:r w:rsidR="000A64C2" w:rsidRPr="000B6690">
        <w:t xml:space="preserve"> </w:t>
      </w:r>
    </w:p>
    <w:p w14:paraId="3157E742" w14:textId="0026F654" w:rsidR="000B3BCE" w:rsidRPr="000B6690" w:rsidRDefault="008A35C8" w:rsidP="00D95841">
      <w:pPr>
        <w:pStyle w:val="tc2"/>
      </w:pPr>
      <w:r w:rsidRPr="000B6690">
        <w:t>Where the AWR applies and f</w:t>
      </w:r>
      <w:r w:rsidR="000A64C2" w:rsidRPr="000B6690">
        <w:t xml:space="preserve">ollowing the Qualifying Period, </w:t>
      </w:r>
      <w:r w:rsidR="00F018DD" w:rsidRPr="000B6690">
        <w:t>Employment Business</w:t>
      </w:r>
      <w:r w:rsidR="000A64C2" w:rsidRPr="000B6690">
        <w:t xml:space="preserve"> </w:t>
      </w:r>
      <w:r w:rsidR="0013435A" w:rsidRPr="000B6690">
        <w:t>wi</w:t>
      </w:r>
      <w:r w:rsidR="000A64C2" w:rsidRPr="000B6690">
        <w:t xml:space="preserve">ll use reasonable endeavours </w:t>
      </w:r>
      <w:r w:rsidR="00321466" w:rsidRPr="000B6690">
        <w:t>to obtain agreem</w:t>
      </w:r>
      <w:r w:rsidR="00101A57" w:rsidRPr="000B6690">
        <w:t xml:space="preserve">ent from </w:t>
      </w:r>
      <w:r w:rsidR="00F018DD" w:rsidRPr="000B6690">
        <w:t>Client</w:t>
      </w:r>
      <w:r w:rsidR="00101A57" w:rsidRPr="000B6690">
        <w:t xml:space="preserve"> to increase and/</w:t>
      </w:r>
      <w:r w:rsidR="00321466" w:rsidRPr="000B6690">
        <w:t>or adjust</w:t>
      </w:r>
      <w:r w:rsidR="00101A57" w:rsidRPr="000B6690">
        <w:t>,</w:t>
      </w:r>
      <w:r w:rsidRPr="000B6690">
        <w:t xml:space="preserve"> where applicable in accordance with the AWR</w:t>
      </w:r>
      <w:r w:rsidR="00321466" w:rsidRPr="000B6690">
        <w:t>, the fees</w:t>
      </w:r>
      <w:r w:rsidR="000A64C2" w:rsidRPr="000B6690">
        <w:t xml:space="preserve"> </w:t>
      </w:r>
      <w:r w:rsidR="00321466" w:rsidRPr="000B6690">
        <w:t xml:space="preserve">paid by </w:t>
      </w:r>
      <w:r w:rsidR="00F018DD" w:rsidRPr="000B6690">
        <w:t>Client</w:t>
      </w:r>
      <w:r w:rsidR="00321466" w:rsidRPr="000B6690">
        <w:t xml:space="preserve"> to </w:t>
      </w:r>
      <w:r w:rsidR="00F018DD" w:rsidRPr="000B6690">
        <w:t>Employment Business</w:t>
      </w:r>
      <w:r w:rsidR="00321466" w:rsidRPr="000B6690">
        <w:t xml:space="preserve"> </w:t>
      </w:r>
      <w:r w:rsidR="000A64C2" w:rsidRPr="000B6690">
        <w:t xml:space="preserve">for </w:t>
      </w:r>
      <w:r w:rsidR="00253ABD" w:rsidRPr="000B6690">
        <w:t>Services</w:t>
      </w:r>
      <w:r w:rsidR="00321466" w:rsidRPr="000B6690">
        <w:t xml:space="preserve"> of </w:t>
      </w:r>
      <w:r w:rsidR="00F018DD" w:rsidRPr="000B6690">
        <w:t>Representative</w:t>
      </w:r>
      <w:r w:rsidR="00321466" w:rsidRPr="000B6690">
        <w:t>.  Upon such agreement</w:t>
      </w:r>
      <w:r w:rsidR="00BA22A4" w:rsidRPr="000B6690">
        <w:t xml:space="preserve"> and subject always to clause </w:t>
      </w:r>
      <w:r w:rsidR="0026429C" w:rsidRPr="000B6690">
        <w:fldChar w:fldCharType="begin"/>
      </w:r>
      <w:r w:rsidR="0026429C" w:rsidRPr="000B6690">
        <w:instrText xml:space="preserve"> REF _Ref303376202 \r \h  \* MERGEFORMAT </w:instrText>
      </w:r>
      <w:r w:rsidR="0026429C" w:rsidRPr="000B6690">
        <w:fldChar w:fldCharType="separate"/>
      </w:r>
      <w:r w:rsidR="00EA039E">
        <w:t>7</w:t>
      </w:r>
      <w:r w:rsidR="0026429C" w:rsidRPr="000B6690">
        <w:fldChar w:fldCharType="end"/>
      </w:r>
      <w:r w:rsidR="000A64C2" w:rsidRPr="000B6690">
        <w:t xml:space="preserve">, </w:t>
      </w:r>
      <w:r w:rsidR="00321466" w:rsidRPr="000B6690">
        <w:t>any</w:t>
      </w:r>
      <w:r w:rsidR="000A64C2" w:rsidRPr="000B6690">
        <w:t xml:space="preserve"> </w:t>
      </w:r>
      <w:r w:rsidR="00BA22A4" w:rsidRPr="000B6690">
        <w:t xml:space="preserve">such adjustment to </w:t>
      </w:r>
      <w:r w:rsidR="00F018DD" w:rsidRPr="000B6690">
        <w:t>Representative</w:t>
      </w:r>
      <w:r w:rsidR="00BA22A4" w:rsidRPr="000B6690">
        <w:t xml:space="preserve">s fees </w:t>
      </w:r>
      <w:r w:rsidR="000B3BCE" w:rsidRPr="000B6690">
        <w:t>wi</w:t>
      </w:r>
      <w:r w:rsidR="00321466" w:rsidRPr="000B6690">
        <w:t>ll be set out</w:t>
      </w:r>
      <w:r w:rsidR="00BA22A4" w:rsidRPr="000B6690">
        <w:t xml:space="preserve"> and issued</w:t>
      </w:r>
      <w:r w:rsidR="00321466" w:rsidRPr="000B6690">
        <w:t xml:space="preserve"> within a revised </w:t>
      </w:r>
      <w:r w:rsidR="00875C2B">
        <w:t>Placement Schedule</w:t>
      </w:r>
      <w:r w:rsidR="00BA22A4" w:rsidRPr="000B6690">
        <w:t xml:space="preserve"> under this Agreement</w:t>
      </w:r>
      <w:r w:rsidR="000A64C2" w:rsidRPr="000B6690">
        <w:t>.</w:t>
      </w:r>
    </w:p>
    <w:p w14:paraId="144FA812" w14:textId="77777777" w:rsidR="000B3BCE" w:rsidRPr="000B6690" w:rsidRDefault="000B3BCE" w:rsidP="00D95841">
      <w:pPr>
        <w:pStyle w:val="tc2"/>
      </w:pPr>
      <w:r w:rsidRPr="000B6690">
        <w:t xml:space="preserve">For the avoidance of doubt and subject to any agreement by the parties to the contrary, Contractor will not be entitled to receive payment from </w:t>
      </w:r>
      <w:r w:rsidR="00C0416A" w:rsidRPr="000B6690">
        <w:t>Employment Business</w:t>
      </w:r>
      <w:r w:rsidRPr="000B6690">
        <w:t xml:space="preserve"> or from Client for time not spent on Assignment whether in respect of holidays, illness or absence or for any other reason.</w:t>
      </w:r>
    </w:p>
    <w:p w14:paraId="3D87CC7C" w14:textId="53EB28B7" w:rsidR="00BA44EA" w:rsidRPr="00FB2F35" w:rsidRDefault="00BD711C" w:rsidP="00FB2F35">
      <w:pPr>
        <w:pStyle w:val="tcc1"/>
        <w:rPr>
          <w:rFonts w:ascii="Tahoma" w:hAnsi="Tahoma" w:cs="Tahoma"/>
          <w:sz w:val="18"/>
          <w:szCs w:val="18"/>
        </w:rPr>
      </w:pPr>
      <w:bookmarkStart w:id="40" w:name="c8p1"/>
      <w:bookmarkStart w:id="41" w:name="_Ref86054155"/>
      <w:bookmarkStart w:id="42" w:name="_Toc513134243"/>
      <w:bookmarkEnd w:id="40"/>
      <w:r w:rsidRPr="000B6690">
        <w:rPr>
          <w:rFonts w:ascii="Tahoma" w:hAnsi="Tahoma" w:cs="Tahoma"/>
          <w:sz w:val="18"/>
          <w:szCs w:val="18"/>
        </w:rPr>
        <w:t>Term of the Agreement</w:t>
      </w:r>
      <w:bookmarkStart w:id="43" w:name="term9p1"/>
      <w:bookmarkEnd w:id="41"/>
      <w:bookmarkEnd w:id="42"/>
      <w:bookmarkEnd w:id="43"/>
    </w:p>
    <w:p w14:paraId="52314310" w14:textId="65CC7BF4" w:rsidR="00625053" w:rsidRPr="000B6690" w:rsidRDefault="00337797" w:rsidP="001E3637">
      <w:pPr>
        <w:pStyle w:val="tc2"/>
      </w:pPr>
      <w:r w:rsidRPr="000B6690">
        <w:t>Withou</w:t>
      </w:r>
      <w:r w:rsidR="005E3590" w:rsidRPr="000B6690">
        <w:t>t</w:t>
      </w:r>
      <w:r w:rsidRPr="000B6690">
        <w:t xml:space="preserve"> prejudice</w:t>
      </w:r>
      <w:r w:rsidR="005E3590" w:rsidRPr="000B6690">
        <w:t xml:space="preserve"> to clause </w:t>
      </w:r>
      <w:r w:rsidR="0026429C" w:rsidRPr="000B6690">
        <w:fldChar w:fldCharType="begin"/>
      </w:r>
      <w:r w:rsidR="0026429C" w:rsidRPr="000B6690">
        <w:instrText xml:space="preserve"> REF _Ref281818365 \r \h  \* MERGEFORMAT </w:instrText>
      </w:r>
      <w:r w:rsidR="0026429C" w:rsidRPr="000B6690">
        <w:fldChar w:fldCharType="separate"/>
      </w:r>
      <w:r w:rsidR="00EA039E">
        <w:t>3.4</w:t>
      </w:r>
      <w:r w:rsidR="0026429C" w:rsidRPr="000B6690">
        <w:fldChar w:fldCharType="end"/>
      </w:r>
      <w:r w:rsidR="005E3590" w:rsidRPr="000B6690">
        <w:t>, t</w:t>
      </w:r>
      <w:r w:rsidR="00625053" w:rsidRPr="000B6690">
        <w:t xml:space="preserve">his Agreement </w:t>
      </w:r>
      <w:r w:rsidR="00123D41" w:rsidRPr="000B6690">
        <w:t>wi</w:t>
      </w:r>
      <w:r w:rsidR="00625053" w:rsidRPr="000B6690">
        <w:t xml:space="preserve">ll commence on the </w:t>
      </w:r>
      <w:r w:rsidR="0024006A" w:rsidRPr="000B6690">
        <w:t>Effective Date</w:t>
      </w:r>
      <w:r w:rsidR="005555A5" w:rsidRPr="000B6690">
        <w:t xml:space="preserve"> </w:t>
      </w:r>
      <w:r w:rsidR="00625053" w:rsidRPr="000B6690">
        <w:t xml:space="preserve">and </w:t>
      </w:r>
      <w:r w:rsidR="00123D41" w:rsidRPr="000B6690">
        <w:t>wi</w:t>
      </w:r>
      <w:r w:rsidR="00625053" w:rsidRPr="000B6690">
        <w:t xml:space="preserve">ll continue until terminated in accordance with </w:t>
      </w:r>
      <w:r w:rsidR="00C128F7" w:rsidRPr="000B6690">
        <w:t xml:space="preserve">any of the </w:t>
      </w:r>
      <w:r w:rsidR="00625053" w:rsidRPr="000B6690">
        <w:t>clause</w:t>
      </w:r>
      <w:r w:rsidR="00146A8E" w:rsidRPr="000B6690">
        <w:t xml:space="preserve">s </w:t>
      </w:r>
      <w:r w:rsidR="0026429C" w:rsidRPr="000B6690">
        <w:fldChar w:fldCharType="begin"/>
      </w:r>
      <w:r w:rsidR="0026429C" w:rsidRPr="000B6690">
        <w:instrText xml:space="preserve"> REF _Ref233284147 \r \h  \* MERGEFORMAT </w:instrText>
      </w:r>
      <w:r w:rsidR="0026429C" w:rsidRPr="000B6690">
        <w:fldChar w:fldCharType="separate"/>
      </w:r>
      <w:r w:rsidR="00EA039E">
        <w:t>8.2</w:t>
      </w:r>
      <w:r w:rsidR="0026429C" w:rsidRPr="000B6690">
        <w:fldChar w:fldCharType="end"/>
      </w:r>
      <w:r w:rsidR="00146A8E" w:rsidRPr="000B6690">
        <w:t xml:space="preserve">, </w:t>
      </w:r>
      <w:r w:rsidR="0026429C" w:rsidRPr="000B6690">
        <w:fldChar w:fldCharType="begin"/>
      </w:r>
      <w:r w:rsidR="0026429C" w:rsidRPr="000B6690">
        <w:instrText xml:space="preserve"> REF _Ref256510640 \r \h  \* MERGEFORMAT </w:instrText>
      </w:r>
      <w:r w:rsidR="0026429C" w:rsidRPr="000B6690">
        <w:fldChar w:fldCharType="separate"/>
      </w:r>
      <w:r w:rsidR="00EA039E">
        <w:t>8.3</w:t>
      </w:r>
      <w:r w:rsidR="0026429C" w:rsidRPr="000B6690">
        <w:fldChar w:fldCharType="end"/>
      </w:r>
      <w:r w:rsidR="00EF0958" w:rsidRPr="000B6690">
        <w:t xml:space="preserve">, </w:t>
      </w:r>
      <w:r w:rsidR="0026429C" w:rsidRPr="000B6690">
        <w:fldChar w:fldCharType="begin"/>
      </w:r>
      <w:r w:rsidR="0026429C" w:rsidRPr="000B6690">
        <w:instrText xml:space="preserve"> REF _Ref229037281 \r \h  \* MERGEFORMAT </w:instrText>
      </w:r>
      <w:r w:rsidR="0026429C" w:rsidRPr="000B6690">
        <w:fldChar w:fldCharType="separate"/>
      </w:r>
      <w:r w:rsidR="00EA039E">
        <w:t>8.4</w:t>
      </w:r>
      <w:r w:rsidR="0026429C" w:rsidRPr="000B6690">
        <w:fldChar w:fldCharType="end"/>
      </w:r>
      <w:r w:rsidR="00146A8E" w:rsidRPr="000B6690">
        <w:t xml:space="preserve">, </w:t>
      </w:r>
      <w:r w:rsidR="0026429C" w:rsidRPr="000B6690">
        <w:fldChar w:fldCharType="begin"/>
      </w:r>
      <w:r w:rsidR="0026429C" w:rsidRPr="000B6690">
        <w:instrText xml:space="preserve"> REF _Ref233284354 \r \h  \* MERGEFORMAT </w:instrText>
      </w:r>
      <w:r w:rsidR="0026429C" w:rsidRPr="000B6690">
        <w:fldChar w:fldCharType="separate"/>
      </w:r>
      <w:r w:rsidR="00EA039E">
        <w:t>8.5</w:t>
      </w:r>
      <w:r w:rsidR="0026429C" w:rsidRPr="000B6690">
        <w:fldChar w:fldCharType="end"/>
      </w:r>
      <w:r w:rsidR="00146A8E" w:rsidRPr="000B6690">
        <w:t xml:space="preserve"> or </w:t>
      </w:r>
      <w:r w:rsidR="0026429C" w:rsidRPr="000B6690">
        <w:fldChar w:fldCharType="begin"/>
      </w:r>
      <w:r w:rsidR="0026429C" w:rsidRPr="000B6690">
        <w:instrText xml:space="preserve"> REF _Ref233284355 \r \h  \* MERGEFORMAT </w:instrText>
      </w:r>
      <w:r w:rsidR="0026429C" w:rsidRPr="000B6690">
        <w:fldChar w:fldCharType="separate"/>
      </w:r>
      <w:r w:rsidR="00EA039E">
        <w:t>8.6</w:t>
      </w:r>
      <w:r w:rsidR="0026429C" w:rsidRPr="000B6690">
        <w:fldChar w:fldCharType="end"/>
      </w:r>
      <w:r w:rsidR="00625053" w:rsidRPr="000B6690">
        <w:t>.</w:t>
      </w:r>
    </w:p>
    <w:p w14:paraId="46E6ADA8" w14:textId="1F457A45" w:rsidR="00625053" w:rsidRPr="000B6690" w:rsidRDefault="00146A8E" w:rsidP="00D95841">
      <w:pPr>
        <w:pStyle w:val="tc2"/>
      </w:pPr>
      <w:bookmarkStart w:id="44" w:name="_Ref357618406"/>
      <w:bookmarkStart w:id="45" w:name="_Ref233284147"/>
      <w:r w:rsidRPr="000B6690">
        <w:t xml:space="preserve">Either party may terminate this Agreement </w:t>
      </w:r>
      <w:r w:rsidR="00C128F7" w:rsidRPr="000B6690">
        <w:t xml:space="preserve">without cause </w:t>
      </w:r>
      <w:r w:rsidRPr="000B6690">
        <w:t>by giving not less than 4 weeks’ notice in writing</w:t>
      </w:r>
      <w:r w:rsidR="0024006A" w:rsidRPr="000B6690">
        <w:t xml:space="preserve"> provided that any Assignment </w:t>
      </w:r>
      <w:r w:rsidR="00942C41" w:rsidRPr="000B6690">
        <w:t>will</w:t>
      </w:r>
      <w:r w:rsidR="0024006A" w:rsidRPr="000B6690">
        <w:t xml:space="preserve"> continue under this Agreement until such time as terminated under clause </w:t>
      </w:r>
      <w:r w:rsidR="0026429C" w:rsidRPr="000B6690">
        <w:fldChar w:fldCharType="begin"/>
      </w:r>
      <w:r w:rsidR="0026429C" w:rsidRPr="000B6690">
        <w:instrText xml:space="preserve"> REF _Ref256510640 \r \h  \* MERGEFORMAT </w:instrText>
      </w:r>
      <w:r w:rsidR="0026429C" w:rsidRPr="000B6690">
        <w:fldChar w:fldCharType="separate"/>
      </w:r>
      <w:r w:rsidR="00EA039E">
        <w:t>8.3</w:t>
      </w:r>
      <w:r w:rsidR="0026429C" w:rsidRPr="000B6690">
        <w:fldChar w:fldCharType="end"/>
      </w:r>
      <w:r w:rsidR="005577A5" w:rsidRPr="000B6690">
        <w:t xml:space="preserve"> or</w:t>
      </w:r>
      <w:r w:rsidR="00DB4589" w:rsidRPr="000B6690">
        <w:t xml:space="preserve"> </w:t>
      </w:r>
      <w:r w:rsidR="0026429C" w:rsidRPr="000B6690">
        <w:fldChar w:fldCharType="begin"/>
      </w:r>
      <w:r w:rsidR="0026429C" w:rsidRPr="000B6690">
        <w:instrText xml:space="preserve"> REF _Ref229037281 \r \h  \* MERGEFORMAT </w:instrText>
      </w:r>
      <w:r w:rsidR="0026429C" w:rsidRPr="000B6690">
        <w:fldChar w:fldCharType="separate"/>
      </w:r>
      <w:r w:rsidR="00EA039E">
        <w:t>8.4</w:t>
      </w:r>
      <w:r w:rsidR="0026429C" w:rsidRPr="000B6690">
        <w:fldChar w:fldCharType="end"/>
      </w:r>
      <w:r w:rsidR="00DB4589" w:rsidRPr="000B6690">
        <w:t xml:space="preserve"> or until the End of Assignment date stated in the relevant </w:t>
      </w:r>
      <w:r w:rsidR="00875C2B">
        <w:t>Placement Schedule</w:t>
      </w:r>
      <w:r w:rsidRPr="000B6690">
        <w:t>.</w:t>
      </w:r>
      <w:bookmarkEnd w:id="44"/>
      <w:r w:rsidRPr="000B6690">
        <w:t xml:space="preserve"> </w:t>
      </w:r>
    </w:p>
    <w:p w14:paraId="1AA0CEA4" w14:textId="23D18EED" w:rsidR="00625053" w:rsidRPr="000B6690" w:rsidRDefault="00104B48" w:rsidP="00D95841">
      <w:pPr>
        <w:pStyle w:val="tc2"/>
      </w:pPr>
      <w:r w:rsidRPr="000B6690">
        <w:lastRenderedPageBreak/>
        <w:t>Either party may terminate an Assignment without cause by giving the notice in writing stated within</w:t>
      </w:r>
      <w:r w:rsidR="00625053" w:rsidRPr="000B6690">
        <w:t xml:space="preserve"> </w:t>
      </w:r>
      <w:r w:rsidRPr="000B6690">
        <w:t xml:space="preserve">the relevant </w:t>
      </w:r>
      <w:r w:rsidR="00875C2B">
        <w:t>Placement Schedule</w:t>
      </w:r>
      <w:r w:rsidRPr="000B6690">
        <w:t>.</w:t>
      </w:r>
      <w:r w:rsidR="00146A8E" w:rsidRPr="000B6690">
        <w:t xml:space="preserve"> </w:t>
      </w:r>
      <w:bookmarkStart w:id="46" w:name="_Ref256510640"/>
      <w:bookmarkEnd w:id="45"/>
      <w:r w:rsidRPr="000B6690">
        <w:t xml:space="preserve"> Where an </w:t>
      </w:r>
      <w:r w:rsidR="00875C2B">
        <w:t>Placement Schedule</w:t>
      </w:r>
      <w:r w:rsidR="00625053" w:rsidRPr="000B6690">
        <w:t xml:space="preserve"> </w:t>
      </w:r>
      <w:r w:rsidR="00A11DE8" w:rsidRPr="000B6690">
        <w:t>does not provide</w:t>
      </w:r>
      <w:r w:rsidR="00625053" w:rsidRPr="000B6690">
        <w:t xml:space="preserve"> </w:t>
      </w:r>
      <w:r w:rsidR="00F018DD" w:rsidRPr="000B6690">
        <w:t>Contractor</w:t>
      </w:r>
      <w:r w:rsidR="00625053" w:rsidRPr="000B6690">
        <w:t xml:space="preserve"> </w:t>
      </w:r>
      <w:r w:rsidR="00A11DE8" w:rsidRPr="000B6690">
        <w:t xml:space="preserve">with a right to </w:t>
      </w:r>
      <w:r w:rsidR="00625053" w:rsidRPr="000B6690">
        <w:t xml:space="preserve">give notice to end the Assignment early, </w:t>
      </w:r>
      <w:r w:rsidR="00F018DD" w:rsidRPr="000B6690">
        <w:t>Contractor</w:t>
      </w:r>
      <w:r w:rsidR="00625053" w:rsidRPr="000B6690">
        <w:t xml:space="preserve"> may </w:t>
      </w:r>
      <w:r w:rsidR="00123D41" w:rsidRPr="000B6690">
        <w:t>request</w:t>
      </w:r>
      <w:r w:rsidR="00625053" w:rsidRPr="000B6690">
        <w:t xml:space="preserve"> </w:t>
      </w:r>
      <w:r w:rsidR="00F018DD" w:rsidRPr="000B6690">
        <w:t>Employment Business</w:t>
      </w:r>
      <w:r w:rsidR="00625053" w:rsidRPr="000B6690">
        <w:t xml:space="preserve"> to end the Assignment early, in which case </w:t>
      </w:r>
      <w:r w:rsidR="00F018DD" w:rsidRPr="000B6690">
        <w:t>Employment Business</w:t>
      </w:r>
      <w:r w:rsidR="00625053" w:rsidRPr="000B6690">
        <w:t xml:space="preserve"> </w:t>
      </w:r>
      <w:r w:rsidR="000E0C30" w:rsidRPr="000B6690">
        <w:t xml:space="preserve">may, at its </w:t>
      </w:r>
      <w:r w:rsidR="004350A3" w:rsidRPr="000B6690">
        <w:t xml:space="preserve">sole </w:t>
      </w:r>
      <w:r w:rsidR="000E0C30" w:rsidRPr="000B6690">
        <w:t>discretion,</w:t>
      </w:r>
      <w:r w:rsidR="00625053" w:rsidRPr="000B6690">
        <w:t xml:space="preserve"> use reasonable endeavours to agree early termination </w:t>
      </w:r>
      <w:r w:rsidR="00DB4589" w:rsidRPr="000B6690">
        <w:t xml:space="preserve">of the Assignment </w:t>
      </w:r>
      <w:r w:rsidR="00625053" w:rsidRPr="000B6690">
        <w:t xml:space="preserve">with </w:t>
      </w:r>
      <w:r w:rsidR="00F018DD" w:rsidRPr="000B6690">
        <w:t>Client</w:t>
      </w:r>
      <w:r w:rsidR="00625053" w:rsidRPr="000B6690">
        <w:t>.</w:t>
      </w:r>
      <w:bookmarkEnd w:id="46"/>
    </w:p>
    <w:p w14:paraId="26241D6E" w14:textId="6098DA03" w:rsidR="00625053" w:rsidRPr="000B6690" w:rsidRDefault="00A2294D" w:rsidP="00D95841">
      <w:pPr>
        <w:pStyle w:val="tc2"/>
      </w:pPr>
      <w:bookmarkStart w:id="47" w:name="end_if_problem"/>
      <w:bookmarkStart w:id="48" w:name="_Ref229037281"/>
      <w:bookmarkStart w:id="49" w:name="_Ref357620300"/>
      <w:bookmarkStart w:id="50" w:name="_Ref357608990"/>
      <w:bookmarkEnd w:id="47"/>
      <w:r w:rsidRPr="000B6690">
        <w:t>Notwithstanding</w:t>
      </w:r>
      <w:r w:rsidR="00747AD6" w:rsidRPr="000B6690">
        <w:t xml:space="preserve"> clause</w:t>
      </w:r>
      <w:r w:rsidR="00631A09" w:rsidRPr="000B6690">
        <w:t>s</w:t>
      </w:r>
      <w:r w:rsidR="00747AD6" w:rsidRPr="000B6690">
        <w:t xml:space="preserve"> </w:t>
      </w:r>
      <w:r w:rsidR="0026429C" w:rsidRPr="000B6690">
        <w:fldChar w:fldCharType="begin"/>
      </w:r>
      <w:r w:rsidR="0026429C" w:rsidRPr="000B6690">
        <w:instrText xml:space="preserve"> REF _Ref357618406 \r \h  \* MERGEFORMAT </w:instrText>
      </w:r>
      <w:r w:rsidR="0026429C" w:rsidRPr="000B6690">
        <w:fldChar w:fldCharType="separate"/>
      </w:r>
      <w:r w:rsidR="00EA039E">
        <w:t>8.2</w:t>
      </w:r>
      <w:r w:rsidR="0026429C" w:rsidRPr="000B6690">
        <w:fldChar w:fldCharType="end"/>
      </w:r>
      <w:r w:rsidR="00B54F53" w:rsidRPr="000B6690">
        <w:t xml:space="preserve"> and </w:t>
      </w:r>
      <w:r w:rsidR="0026429C" w:rsidRPr="000B6690">
        <w:fldChar w:fldCharType="begin"/>
      </w:r>
      <w:r w:rsidR="0026429C" w:rsidRPr="000B6690">
        <w:instrText xml:space="preserve"> REF _Ref256510640 \r \h  \* MERGEFORMAT </w:instrText>
      </w:r>
      <w:r w:rsidR="0026429C" w:rsidRPr="000B6690">
        <w:fldChar w:fldCharType="separate"/>
      </w:r>
      <w:r w:rsidR="00EA039E">
        <w:t>8.3</w:t>
      </w:r>
      <w:r w:rsidR="0026429C" w:rsidRPr="000B6690">
        <w:fldChar w:fldCharType="end"/>
      </w:r>
      <w:r w:rsidR="003023CD" w:rsidRPr="000B6690">
        <w:t>,</w:t>
      </w:r>
      <w:r w:rsidR="00747AD6" w:rsidRPr="000B6690">
        <w:t xml:space="preserve"> </w:t>
      </w:r>
      <w:r w:rsidR="00F018DD" w:rsidRPr="000B6690">
        <w:t>Employment Business</w:t>
      </w:r>
      <w:r w:rsidR="00625053" w:rsidRPr="000B6690">
        <w:t xml:space="preserve"> may without liability end </w:t>
      </w:r>
      <w:r w:rsidR="00DB4589" w:rsidRPr="000B6690">
        <w:t>this Agreement and/or any specific Assignment</w:t>
      </w:r>
      <w:r w:rsidR="00625053" w:rsidRPr="000B6690">
        <w:t xml:space="preserve"> and instruct </w:t>
      </w:r>
      <w:r w:rsidR="00F018DD" w:rsidRPr="000B6690">
        <w:t>Contractor</w:t>
      </w:r>
      <w:r w:rsidR="00625053" w:rsidRPr="000B6690">
        <w:t xml:space="preserve"> to </w:t>
      </w:r>
      <w:r w:rsidR="004B5E66" w:rsidRPr="000B6690">
        <w:t>procure</w:t>
      </w:r>
      <w:r w:rsidRPr="000B6690">
        <w:t xml:space="preserve"> that</w:t>
      </w:r>
      <w:r w:rsidR="004B5E66" w:rsidRPr="000B6690">
        <w:t xml:space="preserve"> </w:t>
      </w:r>
      <w:r w:rsidR="00F018DD" w:rsidRPr="000B6690">
        <w:t>Representative</w:t>
      </w:r>
      <w:r w:rsidR="004B5E66" w:rsidRPr="000B6690">
        <w:t xml:space="preserve"> </w:t>
      </w:r>
      <w:r w:rsidR="00625053" w:rsidRPr="000B6690">
        <w:t>cease</w:t>
      </w:r>
      <w:r w:rsidR="004B5E66" w:rsidRPr="000B6690">
        <w:t>s</w:t>
      </w:r>
      <w:r w:rsidR="00625053" w:rsidRPr="000B6690">
        <w:t xml:space="preserve"> work on the Assignment </w:t>
      </w:r>
      <w:r w:rsidR="002B0ED7" w:rsidRPr="000B6690">
        <w:t xml:space="preserve">immediately or on short notice </w:t>
      </w:r>
      <w:r w:rsidR="00625053" w:rsidRPr="000B6690">
        <w:t>at any time, where</w:t>
      </w:r>
      <w:bookmarkEnd w:id="48"/>
      <w:r w:rsidR="00AB7F10" w:rsidRPr="000B6690">
        <w:t xml:space="preserve"> -</w:t>
      </w:r>
      <w:bookmarkEnd w:id="49"/>
      <w:bookmarkEnd w:id="50"/>
    </w:p>
    <w:p w14:paraId="5289D31C" w14:textId="77777777" w:rsidR="00625053" w:rsidRPr="000B6690" w:rsidRDefault="00F018DD" w:rsidP="00D95841">
      <w:pPr>
        <w:pStyle w:val="tc3"/>
      </w:pPr>
      <w:r w:rsidRPr="000B6690">
        <w:t>Contractor</w:t>
      </w:r>
      <w:r w:rsidR="004B5E66" w:rsidRPr="000B6690">
        <w:t xml:space="preserve"> or Representative</w:t>
      </w:r>
      <w:r w:rsidR="00625053" w:rsidRPr="000B6690">
        <w:t xml:space="preserve"> has committed any serious or persistent breach of any of its obligations </w:t>
      </w:r>
      <w:r w:rsidR="005577A5" w:rsidRPr="000B6690">
        <w:t xml:space="preserve">or undertakings </w:t>
      </w:r>
      <w:r w:rsidR="00625053" w:rsidRPr="000B6690">
        <w:t>under this Agreement;</w:t>
      </w:r>
    </w:p>
    <w:p w14:paraId="0C74C453" w14:textId="77777777" w:rsidR="00445A81" w:rsidRPr="000B6690" w:rsidRDefault="00F018DD" w:rsidP="00D95841">
      <w:pPr>
        <w:pStyle w:val="tc3"/>
      </w:pPr>
      <w:r w:rsidRPr="000B6690">
        <w:t>Client</w:t>
      </w:r>
      <w:r w:rsidR="00445A81" w:rsidRPr="000B6690">
        <w:t xml:space="preserve"> believes </w:t>
      </w:r>
      <w:r w:rsidRPr="000B6690">
        <w:t>Contractor</w:t>
      </w:r>
      <w:r w:rsidR="004B5E66" w:rsidRPr="000B6690">
        <w:t xml:space="preserve"> </w:t>
      </w:r>
      <w:r w:rsidR="002B0ED7" w:rsidRPr="000B6690">
        <w:t>and/</w:t>
      </w:r>
      <w:r w:rsidR="004B5E66" w:rsidRPr="000B6690">
        <w:t xml:space="preserve">or </w:t>
      </w:r>
      <w:r w:rsidRPr="000B6690">
        <w:t>Representative</w:t>
      </w:r>
      <w:r w:rsidR="00445A81" w:rsidRPr="000B6690">
        <w:t xml:space="preserve"> is incompetent</w:t>
      </w:r>
      <w:r w:rsidR="00A92CBD" w:rsidRPr="000B6690">
        <w:t xml:space="preserve"> or has been negligent in t</w:t>
      </w:r>
      <w:r w:rsidR="00BB40D1" w:rsidRPr="000B6690">
        <w:t xml:space="preserve">he performance of </w:t>
      </w:r>
      <w:r w:rsidR="00253ABD" w:rsidRPr="000B6690">
        <w:t>Services</w:t>
      </w:r>
      <w:r w:rsidR="00BB40D1" w:rsidRPr="000B6690">
        <w:t>;</w:t>
      </w:r>
    </w:p>
    <w:p w14:paraId="769C4DE2" w14:textId="77777777" w:rsidR="00625053" w:rsidRPr="000B6690" w:rsidRDefault="00F018DD" w:rsidP="00D95841">
      <w:pPr>
        <w:pStyle w:val="tc3"/>
      </w:pPr>
      <w:r w:rsidRPr="000B6690">
        <w:t>Client</w:t>
      </w:r>
      <w:r w:rsidR="00625053" w:rsidRPr="000B6690">
        <w:t xml:space="preserve"> reasonably believes that </w:t>
      </w:r>
      <w:r w:rsidRPr="000B6690">
        <w:t>Contractor</w:t>
      </w:r>
      <w:r w:rsidR="00625053" w:rsidRPr="000B6690">
        <w:t xml:space="preserve"> </w:t>
      </w:r>
      <w:r w:rsidR="00BC49BE" w:rsidRPr="000B6690">
        <w:t>and/</w:t>
      </w:r>
      <w:r w:rsidR="004B5E66" w:rsidRPr="000B6690">
        <w:t xml:space="preserve">or Representative </w:t>
      </w:r>
      <w:r w:rsidR="00625053" w:rsidRPr="000B6690">
        <w:t xml:space="preserve">has not observed any condition of confidentiality applicable to </w:t>
      </w:r>
      <w:r w:rsidRPr="000B6690">
        <w:t>Contractor</w:t>
      </w:r>
      <w:r w:rsidR="00AB7F10" w:rsidRPr="000B6690">
        <w:t xml:space="preserve"> </w:t>
      </w:r>
      <w:r w:rsidR="00BC49BE" w:rsidRPr="000B6690">
        <w:t>and/</w:t>
      </w:r>
      <w:r w:rsidR="00AB7F10" w:rsidRPr="000B6690">
        <w:t xml:space="preserve">or to </w:t>
      </w:r>
      <w:r w:rsidRPr="000B6690">
        <w:t>Representative</w:t>
      </w:r>
      <w:r w:rsidR="00625053" w:rsidRPr="000B6690">
        <w:t xml:space="preserve"> from time to time; </w:t>
      </w:r>
    </w:p>
    <w:p w14:paraId="6564DDF8" w14:textId="77777777" w:rsidR="00625053" w:rsidRPr="000B6690" w:rsidRDefault="00625053" w:rsidP="00D95841">
      <w:pPr>
        <w:pStyle w:val="tc3"/>
      </w:pPr>
      <w:r w:rsidRPr="000B6690">
        <w:t xml:space="preserve">for any reason </w:t>
      </w:r>
      <w:r w:rsidR="00F018DD" w:rsidRPr="000B6690">
        <w:t>Representative</w:t>
      </w:r>
      <w:r w:rsidRPr="000B6690">
        <w:t xml:space="preserve"> proves unsatisfactory to </w:t>
      </w:r>
      <w:r w:rsidR="00F018DD" w:rsidRPr="000B6690">
        <w:t>Client</w:t>
      </w:r>
      <w:r w:rsidRPr="000B6690">
        <w:t>;</w:t>
      </w:r>
    </w:p>
    <w:p w14:paraId="69A4717F" w14:textId="77777777" w:rsidR="00625053" w:rsidRPr="000B6690" w:rsidRDefault="00F018DD" w:rsidP="00D95841">
      <w:pPr>
        <w:pStyle w:val="tc3"/>
      </w:pPr>
      <w:r w:rsidRPr="000B6690">
        <w:t>Employment Business</w:t>
      </w:r>
      <w:r w:rsidR="00625053" w:rsidRPr="000B6690">
        <w:t xml:space="preserve"> receives any information regarding the unsuitability of </w:t>
      </w:r>
      <w:r w:rsidRPr="000B6690">
        <w:t>Contractor</w:t>
      </w:r>
      <w:r w:rsidR="00625053" w:rsidRPr="000B6690">
        <w:t xml:space="preserve"> or </w:t>
      </w:r>
      <w:r w:rsidRPr="000B6690">
        <w:t>Representative</w:t>
      </w:r>
      <w:r w:rsidR="00625053" w:rsidRPr="000B6690">
        <w:t xml:space="preserve"> to provide </w:t>
      </w:r>
      <w:r w:rsidR="00253ABD" w:rsidRPr="000B6690">
        <w:t>Services</w:t>
      </w:r>
      <w:r w:rsidR="00625053" w:rsidRPr="000B6690">
        <w:t xml:space="preserve"> in the course of the Assignment;</w:t>
      </w:r>
    </w:p>
    <w:p w14:paraId="64A2FF62" w14:textId="77777777" w:rsidR="00625053" w:rsidRPr="000B6690" w:rsidRDefault="00F018DD" w:rsidP="00D95841">
      <w:pPr>
        <w:pStyle w:val="tc3"/>
      </w:pPr>
      <w:r w:rsidRPr="000B6690">
        <w:t>Contractor</w:t>
      </w:r>
      <w:r w:rsidR="00625053" w:rsidRPr="000B6690">
        <w:t xml:space="preserve"> becomes insolvent, goes into administration, is dissolved</w:t>
      </w:r>
      <w:r w:rsidR="00FE1FF6" w:rsidRPr="000B6690">
        <w:t>,</w:t>
      </w:r>
      <w:r w:rsidR="00A11DE8" w:rsidRPr="000B6690">
        <w:t xml:space="preserve"> </w:t>
      </w:r>
      <w:r w:rsidR="00FE1FF6" w:rsidRPr="000B6690">
        <w:t>is subject to a winding up petition or Contractor in the reasonable opinion of Employment Business is suffering severe financial distress and may not be in a position to pay its liabilities, including Representative remuneration, as they fall due;</w:t>
      </w:r>
    </w:p>
    <w:p w14:paraId="5C2C422B" w14:textId="77777777" w:rsidR="00625053" w:rsidRPr="000B6690" w:rsidRDefault="00FE1FF6" w:rsidP="00D95841">
      <w:pPr>
        <w:pStyle w:val="tc3"/>
      </w:pPr>
      <w:r w:rsidRPr="000B6690">
        <w:t>any member of Contractor’s staff or any Representat</w:t>
      </w:r>
      <w:r w:rsidR="002A770D" w:rsidRPr="000B6690">
        <w:t xml:space="preserve">ive </w:t>
      </w:r>
      <w:r w:rsidR="003023CD" w:rsidRPr="000B6690">
        <w:t>is</w:t>
      </w:r>
      <w:r w:rsidRPr="000B6690">
        <w:t xml:space="preserve"> guilty of any fraud, dishonesty or serious misconduct</w:t>
      </w:r>
      <w:r w:rsidR="00625053" w:rsidRPr="000B6690">
        <w:t>;</w:t>
      </w:r>
    </w:p>
    <w:p w14:paraId="28F35738" w14:textId="77777777" w:rsidR="00C178BB" w:rsidRPr="000B6690" w:rsidRDefault="00625053" w:rsidP="00D95841">
      <w:pPr>
        <w:pStyle w:val="tc3"/>
      </w:pPr>
      <w:r w:rsidRPr="000B6690">
        <w:t xml:space="preserve">performance of </w:t>
      </w:r>
      <w:r w:rsidR="00253ABD" w:rsidRPr="000B6690">
        <w:t>Services</w:t>
      </w:r>
      <w:r w:rsidRPr="000B6690">
        <w:t xml:space="preserve"> in the course of the Assignment is prevented by the incapacity of </w:t>
      </w:r>
      <w:r w:rsidR="00F018DD" w:rsidRPr="000B6690">
        <w:t>Representative</w:t>
      </w:r>
      <w:r w:rsidR="00DB4589" w:rsidRPr="000B6690">
        <w:t>;</w:t>
      </w:r>
    </w:p>
    <w:p w14:paraId="1A65D2E4" w14:textId="77777777" w:rsidR="00625053" w:rsidRPr="000B6690" w:rsidRDefault="00F018DD" w:rsidP="00D95841">
      <w:pPr>
        <w:pStyle w:val="tc3"/>
      </w:pPr>
      <w:r w:rsidRPr="000B6690">
        <w:t>Employment Business</w:t>
      </w:r>
      <w:r w:rsidR="00DB6923" w:rsidRPr="000B6690">
        <w:t xml:space="preserve"> has reason to believe </w:t>
      </w:r>
      <w:r w:rsidRPr="000B6690">
        <w:t>Client</w:t>
      </w:r>
      <w:r w:rsidR="00DB6923" w:rsidRPr="000B6690">
        <w:t xml:space="preserve"> may not be able to pay any or all of </w:t>
      </w:r>
      <w:r w:rsidRPr="000B6690">
        <w:t>Employment Business</w:t>
      </w:r>
      <w:r w:rsidR="00DB6923" w:rsidRPr="000B6690">
        <w:t>’s invoices</w:t>
      </w:r>
      <w:r w:rsidR="00BE317E" w:rsidRPr="000B6690">
        <w:t>;</w:t>
      </w:r>
    </w:p>
    <w:p w14:paraId="4F583C9C" w14:textId="0C77FF09" w:rsidR="00B37F79" w:rsidRPr="000B6690" w:rsidRDefault="00B37F79" w:rsidP="00D95841">
      <w:pPr>
        <w:pStyle w:val="tc3"/>
      </w:pPr>
      <w:r w:rsidRPr="000B6690">
        <w:t xml:space="preserve">Representative informs </w:t>
      </w:r>
      <w:r w:rsidR="008374D1" w:rsidRPr="000B6690">
        <w:t>Employment Business</w:t>
      </w:r>
      <w:r w:rsidRPr="000B6690">
        <w:t xml:space="preserve"> that </w:t>
      </w:r>
      <w:r w:rsidR="0057786C">
        <w:t>they</w:t>
      </w:r>
      <w:r w:rsidRPr="000B6690">
        <w:t xml:space="preserve"> no longer wish to be supplied by Contractor;</w:t>
      </w:r>
    </w:p>
    <w:p w14:paraId="071A06F7" w14:textId="77777777" w:rsidR="00B37F79" w:rsidRPr="000B6690" w:rsidRDefault="00B37F79" w:rsidP="00D95841">
      <w:pPr>
        <w:pStyle w:val="tc3"/>
      </w:pPr>
      <w:r w:rsidRPr="000B6690">
        <w:t xml:space="preserve">Client reasonably believes that Contractor and/or Representative has damaged or is damaging the reputation of Client; </w:t>
      </w:r>
    </w:p>
    <w:p w14:paraId="0C89E07D" w14:textId="77777777" w:rsidR="003023CD" w:rsidRPr="000B6690" w:rsidRDefault="00B37F79" w:rsidP="00D95841">
      <w:pPr>
        <w:pStyle w:val="tc3"/>
      </w:pPr>
      <w:r w:rsidRPr="000B6690">
        <w:t xml:space="preserve">whereupon an event of force majeure </w:t>
      </w:r>
      <w:r w:rsidR="002179B5" w:rsidRPr="000B6690">
        <w:t xml:space="preserve">or any other incapacity of Contractor/Representative </w:t>
      </w:r>
      <w:r w:rsidRPr="000B6690">
        <w:t xml:space="preserve">affects the delivery of </w:t>
      </w:r>
      <w:r w:rsidR="00253ABD" w:rsidRPr="000B6690">
        <w:t>Services</w:t>
      </w:r>
      <w:r w:rsidRPr="000B6690">
        <w:t xml:space="preserve">; </w:t>
      </w:r>
      <w:r w:rsidR="003023CD" w:rsidRPr="000B6690">
        <w:t>or</w:t>
      </w:r>
    </w:p>
    <w:p w14:paraId="64889560" w14:textId="5B512F07" w:rsidR="00747AD6" w:rsidRPr="000B6690" w:rsidRDefault="000E0C30" w:rsidP="00D95841">
      <w:pPr>
        <w:pStyle w:val="tc3"/>
      </w:pPr>
      <w:r w:rsidRPr="000B6690">
        <w:t>F</w:t>
      </w:r>
      <w:r w:rsidR="00747AD6" w:rsidRPr="000B6690">
        <w:t xml:space="preserve">or the avoidance of doubt, termination pursuant to </w:t>
      </w:r>
      <w:r w:rsidR="003023CD" w:rsidRPr="000B6690">
        <w:t xml:space="preserve">this </w:t>
      </w:r>
      <w:r w:rsidR="00747AD6" w:rsidRPr="000B6690">
        <w:t xml:space="preserve">clause </w:t>
      </w:r>
      <w:r w:rsidR="0026429C" w:rsidRPr="000B6690">
        <w:fldChar w:fldCharType="begin"/>
      </w:r>
      <w:r w:rsidR="0026429C" w:rsidRPr="000B6690">
        <w:instrText xml:space="preserve"> REF _Ref229037281 \r \h  \* MERGEFORMAT </w:instrText>
      </w:r>
      <w:r w:rsidR="0026429C" w:rsidRPr="000B6690">
        <w:fldChar w:fldCharType="separate"/>
      </w:r>
      <w:r w:rsidR="00EA039E">
        <w:t>8.4</w:t>
      </w:r>
      <w:r w:rsidR="0026429C" w:rsidRPr="000B6690">
        <w:fldChar w:fldCharType="end"/>
      </w:r>
      <w:r w:rsidR="00747AD6" w:rsidRPr="000B6690">
        <w:t xml:space="preserve"> </w:t>
      </w:r>
      <w:r w:rsidR="00BC49BE" w:rsidRPr="000B6690">
        <w:t>wi</w:t>
      </w:r>
      <w:r w:rsidR="00747AD6" w:rsidRPr="000B6690">
        <w:t>ll take precedence over termination pursuant to clause</w:t>
      </w:r>
      <w:r w:rsidR="006E6C0F">
        <w:t>s</w:t>
      </w:r>
      <w:r w:rsidR="00747AD6" w:rsidRPr="000B6690">
        <w:t xml:space="preserve"> </w:t>
      </w:r>
      <w:r w:rsidR="0026429C" w:rsidRPr="000B6690">
        <w:fldChar w:fldCharType="begin"/>
      </w:r>
      <w:r w:rsidR="0026429C" w:rsidRPr="000B6690">
        <w:instrText xml:space="preserve"> REF _Ref233284147 \r \h  \* MERGEFORMAT </w:instrText>
      </w:r>
      <w:r w:rsidR="0026429C" w:rsidRPr="000B6690">
        <w:fldChar w:fldCharType="separate"/>
      </w:r>
      <w:r w:rsidR="00EA039E">
        <w:t>8.2</w:t>
      </w:r>
      <w:r w:rsidR="0026429C" w:rsidRPr="000B6690">
        <w:fldChar w:fldCharType="end"/>
      </w:r>
      <w:r w:rsidR="00747AD6" w:rsidRPr="000B6690">
        <w:t xml:space="preserve"> </w:t>
      </w:r>
      <w:r w:rsidR="00631A09" w:rsidRPr="000B6690">
        <w:t xml:space="preserve">and </w:t>
      </w:r>
      <w:r w:rsidR="0026429C" w:rsidRPr="000B6690">
        <w:fldChar w:fldCharType="begin"/>
      </w:r>
      <w:r w:rsidR="0026429C" w:rsidRPr="000B6690">
        <w:instrText xml:space="preserve"> REF _Ref256510640 \r \h  \* MERGEFORMAT </w:instrText>
      </w:r>
      <w:r w:rsidR="0026429C" w:rsidRPr="000B6690">
        <w:fldChar w:fldCharType="separate"/>
      </w:r>
      <w:r w:rsidR="00EA039E">
        <w:t>8.3</w:t>
      </w:r>
      <w:r w:rsidR="0026429C" w:rsidRPr="000B6690">
        <w:fldChar w:fldCharType="end"/>
      </w:r>
      <w:r w:rsidR="00631A09" w:rsidRPr="000B6690">
        <w:t xml:space="preserve"> and</w:t>
      </w:r>
      <w:r w:rsidR="006E6C0F">
        <w:t xml:space="preserve"> </w:t>
      </w:r>
      <w:r w:rsidR="00AB7F10" w:rsidRPr="000B6690">
        <w:t xml:space="preserve">over </w:t>
      </w:r>
      <w:r w:rsidR="00747AD6" w:rsidRPr="000B6690">
        <w:t xml:space="preserve">any notice period set out in </w:t>
      </w:r>
      <w:r w:rsidR="006E6C0F">
        <w:t>an</w:t>
      </w:r>
      <w:r w:rsidR="006E6C0F" w:rsidRPr="000B6690">
        <w:t xml:space="preserve"> </w:t>
      </w:r>
      <w:r w:rsidR="00181681" w:rsidRPr="000B6690">
        <w:t xml:space="preserve">applicable </w:t>
      </w:r>
      <w:r w:rsidR="00875C2B">
        <w:t>Placement Schedule</w:t>
      </w:r>
      <w:r w:rsidR="00747AD6" w:rsidRPr="000B6690">
        <w:t>.</w:t>
      </w:r>
      <w:r w:rsidR="00AB7F10" w:rsidRPr="000B6690">
        <w:t xml:space="preserve"> </w:t>
      </w:r>
    </w:p>
    <w:p w14:paraId="66D760DC" w14:textId="4D0D4B8F" w:rsidR="00625053" w:rsidRPr="000B6690" w:rsidRDefault="00AB7F10" w:rsidP="00D95841">
      <w:pPr>
        <w:pStyle w:val="tc2"/>
      </w:pPr>
      <w:bookmarkStart w:id="51" w:name="_Ref233284354"/>
      <w:r w:rsidRPr="000B6690">
        <w:t>Notwithstanding clause</w:t>
      </w:r>
      <w:r w:rsidR="00A2294D" w:rsidRPr="000B6690">
        <w:t>s</w:t>
      </w:r>
      <w:r w:rsidRPr="000B6690">
        <w:t xml:space="preserve"> </w:t>
      </w:r>
      <w:r w:rsidR="0026429C" w:rsidRPr="000B6690">
        <w:fldChar w:fldCharType="begin"/>
      </w:r>
      <w:r w:rsidR="0026429C" w:rsidRPr="000B6690">
        <w:instrText xml:space="preserve"> REF _Ref357618406 \r \h  \* MERGEFORMAT </w:instrText>
      </w:r>
      <w:r w:rsidR="0026429C" w:rsidRPr="000B6690">
        <w:fldChar w:fldCharType="separate"/>
      </w:r>
      <w:r w:rsidR="00EA039E">
        <w:t>8.2</w:t>
      </w:r>
      <w:r w:rsidR="0026429C" w:rsidRPr="000B6690">
        <w:fldChar w:fldCharType="end"/>
      </w:r>
      <w:r w:rsidR="00A2294D" w:rsidRPr="000B6690">
        <w:t xml:space="preserve"> and </w:t>
      </w:r>
      <w:r w:rsidR="0026429C" w:rsidRPr="000B6690">
        <w:fldChar w:fldCharType="begin"/>
      </w:r>
      <w:r w:rsidR="0026429C" w:rsidRPr="000B6690">
        <w:instrText xml:space="preserve"> REF _Ref256510640 \r \h  \* MERGEFORMAT </w:instrText>
      </w:r>
      <w:r w:rsidR="0026429C" w:rsidRPr="000B6690">
        <w:fldChar w:fldCharType="separate"/>
      </w:r>
      <w:r w:rsidR="00EA039E">
        <w:t>8.3</w:t>
      </w:r>
      <w:r w:rsidR="0026429C" w:rsidRPr="000B6690">
        <w:fldChar w:fldCharType="end"/>
      </w:r>
      <w:r w:rsidRPr="000B6690">
        <w:t xml:space="preserve">, </w:t>
      </w:r>
      <w:r w:rsidR="00F018DD" w:rsidRPr="000B6690">
        <w:t>Contractor</w:t>
      </w:r>
      <w:r w:rsidR="00625053" w:rsidRPr="000B6690">
        <w:t xml:space="preserve"> acknowledges that the continuation of the Assignment is subject to and conditioned by the continuation of the contract entered into between </w:t>
      </w:r>
      <w:r w:rsidR="00F018DD" w:rsidRPr="000B6690">
        <w:t>Employment Business</w:t>
      </w:r>
      <w:r w:rsidR="00625053" w:rsidRPr="000B6690">
        <w:t xml:space="preserve"> and </w:t>
      </w:r>
      <w:r w:rsidR="00F018DD" w:rsidRPr="000B6690">
        <w:t>Client</w:t>
      </w:r>
      <w:r w:rsidR="00625053" w:rsidRPr="000B6690">
        <w:t xml:space="preserve">. In the event that the contract between </w:t>
      </w:r>
      <w:r w:rsidR="00F018DD" w:rsidRPr="000B6690">
        <w:t>Employment Business</w:t>
      </w:r>
      <w:r w:rsidR="00625053" w:rsidRPr="000B6690">
        <w:t xml:space="preserve"> and </w:t>
      </w:r>
      <w:r w:rsidR="00F018DD" w:rsidRPr="000B6690">
        <w:t>Client</w:t>
      </w:r>
      <w:r w:rsidR="00625053" w:rsidRPr="000B6690">
        <w:t xml:space="preserve"> is terminated for any reason th</w:t>
      </w:r>
      <w:r w:rsidRPr="000B6690">
        <w:t>is</w:t>
      </w:r>
      <w:r w:rsidR="00625053" w:rsidRPr="000B6690">
        <w:t xml:space="preserve"> </w:t>
      </w:r>
      <w:r w:rsidR="008548E8" w:rsidRPr="000B6690">
        <w:t xml:space="preserve">Agreement and/or the relevant </w:t>
      </w:r>
      <w:r w:rsidR="00625053" w:rsidRPr="000B6690">
        <w:t>Assignment</w:t>
      </w:r>
      <w:r w:rsidR="008548E8" w:rsidRPr="000B6690">
        <w:t xml:space="preserve">/s </w:t>
      </w:r>
      <w:r w:rsidR="00181681" w:rsidRPr="000B6690">
        <w:t>wi</w:t>
      </w:r>
      <w:r w:rsidR="00625053" w:rsidRPr="000B6690">
        <w:t>ll cease with immediate effect</w:t>
      </w:r>
      <w:r w:rsidR="003023CD" w:rsidRPr="000B6690">
        <w:t xml:space="preserve"> </w:t>
      </w:r>
      <w:r w:rsidR="00625053" w:rsidRPr="000B6690">
        <w:t xml:space="preserve">without liability to </w:t>
      </w:r>
      <w:r w:rsidR="00F018DD" w:rsidRPr="000B6690">
        <w:t>Employment Business</w:t>
      </w:r>
      <w:r w:rsidR="00625053" w:rsidRPr="000B6690">
        <w:t>.</w:t>
      </w:r>
      <w:bookmarkEnd w:id="51"/>
      <w:r w:rsidR="00625053" w:rsidRPr="000B6690">
        <w:t xml:space="preserve">  </w:t>
      </w:r>
      <w:r w:rsidR="00232E5F" w:rsidRPr="000B6690">
        <w:t>For the avoidance of doubt</w:t>
      </w:r>
      <w:r w:rsidR="00BA7217" w:rsidRPr="000B6690">
        <w:t xml:space="preserve"> and</w:t>
      </w:r>
      <w:r w:rsidR="00412749" w:rsidRPr="000B6690">
        <w:t xml:space="preserve"> </w:t>
      </w:r>
      <w:r w:rsidR="000E0047" w:rsidRPr="000B6690">
        <w:t xml:space="preserve">subject to </w:t>
      </w:r>
      <w:r w:rsidR="00412749" w:rsidRPr="000B6690">
        <w:t xml:space="preserve">clause </w:t>
      </w:r>
      <w:r w:rsidR="0026429C" w:rsidRPr="000B6690">
        <w:fldChar w:fldCharType="begin"/>
      </w:r>
      <w:r w:rsidR="0026429C" w:rsidRPr="000B6690">
        <w:instrText xml:space="preserve"> REF _Ref262211166 \r \h  \* MERGEFORMAT </w:instrText>
      </w:r>
      <w:r w:rsidR="0026429C" w:rsidRPr="000B6690">
        <w:fldChar w:fldCharType="separate"/>
      </w:r>
      <w:r w:rsidR="00EA039E">
        <w:t>7.1</w:t>
      </w:r>
      <w:r w:rsidR="0026429C" w:rsidRPr="000B6690">
        <w:fldChar w:fldCharType="end"/>
      </w:r>
      <w:r w:rsidR="00BA7217" w:rsidRPr="000B6690">
        <w:t>,</w:t>
      </w:r>
      <w:r w:rsidR="00412749" w:rsidRPr="000B6690">
        <w:t xml:space="preserve"> </w:t>
      </w:r>
      <w:r w:rsidR="00F018DD" w:rsidRPr="000B6690">
        <w:t>Contractor</w:t>
      </w:r>
      <w:r w:rsidR="00412749" w:rsidRPr="000B6690">
        <w:t xml:space="preserve">’s invoices </w:t>
      </w:r>
      <w:r w:rsidR="00942C41" w:rsidRPr="000B6690">
        <w:t>will</w:t>
      </w:r>
      <w:r w:rsidR="00412749" w:rsidRPr="000B6690">
        <w:t xml:space="preserve"> be paid for work </w:t>
      </w:r>
      <w:r w:rsidR="008657D3" w:rsidRPr="000B6690">
        <w:t xml:space="preserve">that has been </w:t>
      </w:r>
      <w:r w:rsidR="00412749" w:rsidRPr="000B6690">
        <w:t xml:space="preserve">done by </w:t>
      </w:r>
      <w:r w:rsidR="00F018DD" w:rsidRPr="000B6690">
        <w:t>Representative</w:t>
      </w:r>
      <w:r w:rsidR="00412749" w:rsidRPr="000B6690">
        <w:t xml:space="preserve"> prior to termination of the Agreement or Assignment/s under this clause.</w:t>
      </w:r>
    </w:p>
    <w:p w14:paraId="6FABC1B8" w14:textId="0E01A973" w:rsidR="008657D3" w:rsidRPr="000B6690" w:rsidRDefault="00AB7F10" w:rsidP="00D95841">
      <w:pPr>
        <w:pStyle w:val="tc2"/>
      </w:pPr>
      <w:bookmarkStart w:id="52" w:name="_Ref480789181"/>
      <w:bookmarkStart w:id="53" w:name="_Ref233284355"/>
      <w:r w:rsidRPr="000B6690">
        <w:t>Notwithstanding clause</w:t>
      </w:r>
      <w:r w:rsidR="00A2294D" w:rsidRPr="000B6690">
        <w:t>s</w:t>
      </w:r>
      <w:r w:rsidRPr="000B6690">
        <w:t xml:space="preserve"> </w:t>
      </w:r>
      <w:r w:rsidR="0026429C" w:rsidRPr="000B6690">
        <w:fldChar w:fldCharType="begin"/>
      </w:r>
      <w:r w:rsidR="0026429C" w:rsidRPr="000B6690">
        <w:instrText xml:space="preserve"> REF _Ref357618406 \r \h  \* MERGEFORMAT </w:instrText>
      </w:r>
      <w:r w:rsidR="0026429C" w:rsidRPr="000B6690">
        <w:fldChar w:fldCharType="separate"/>
      </w:r>
      <w:r w:rsidR="00EA039E">
        <w:t>8.2</w:t>
      </w:r>
      <w:r w:rsidR="0026429C" w:rsidRPr="000B6690">
        <w:fldChar w:fldCharType="end"/>
      </w:r>
      <w:r w:rsidR="00A2294D" w:rsidRPr="000B6690">
        <w:t xml:space="preserve"> and </w:t>
      </w:r>
      <w:r w:rsidR="0026429C" w:rsidRPr="000B6690">
        <w:fldChar w:fldCharType="begin"/>
      </w:r>
      <w:r w:rsidR="0026429C" w:rsidRPr="000B6690">
        <w:instrText xml:space="preserve"> REF _Ref256510640 \r \h  \* MERGEFORMAT </w:instrText>
      </w:r>
      <w:r w:rsidR="0026429C" w:rsidRPr="000B6690">
        <w:fldChar w:fldCharType="separate"/>
      </w:r>
      <w:r w:rsidR="00EA039E">
        <w:t>8.3</w:t>
      </w:r>
      <w:r w:rsidR="0026429C" w:rsidRPr="000B6690">
        <w:fldChar w:fldCharType="end"/>
      </w:r>
      <w:r w:rsidRPr="000B6690">
        <w:t>, w</w:t>
      </w:r>
      <w:r w:rsidR="00A82811" w:rsidRPr="000B6690">
        <w:t xml:space="preserve">here </w:t>
      </w:r>
      <w:r w:rsidR="00F018DD" w:rsidRPr="000B6690">
        <w:t>Employment Business</w:t>
      </w:r>
      <w:r w:rsidR="00A82811" w:rsidRPr="000B6690">
        <w:t xml:space="preserve"> receives notice from </w:t>
      </w:r>
      <w:r w:rsidR="00F018DD" w:rsidRPr="000B6690">
        <w:t>Client</w:t>
      </w:r>
      <w:r w:rsidR="00A82811" w:rsidRPr="000B6690">
        <w:t xml:space="preserve"> to terminate the Assignment or not to proceed with the Assignment, </w:t>
      </w:r>
      <w:r w:rsidR="00F018DD" w:rsidRPr="000B6690">
        <w:t>Employment Business</w:t>
      </w:r>
      <w:r w:rsidR="00625053" w:rsidRPr="000B6690">
        <w:t xml:space="preserve"> may</w:t>
      </w:r>
      <w:r w:rsidR="00A82811" w:rsidRPr="000B6690">
        <w:t>,</w:t>
      </w:r>
      <w:r w:rsidR="00625053" w:rsidRPr="000B6690">
        <w:t xml:space="preserve"> </w:t>
      </w:r>
      <w:r w:rsidR="00A82811" w:rsidRPr="000B6690">
        <w:t>with immediate effect</w:t>
      </w:r>
      <w:r w:rsidRPr="000B6690">
        <w:t xml:space="preserve"> and without liability</w:t>
      </w:r>
      <w:r w:rsidR="00A82811" w:rsidRPr="000B6690">
        <w:t xml:space="preserve">, </w:t>
      </w:r>
      <w:r w:rsidR="00625053" w:rsidRPr="000B6690">
        <w:t>terminate this Agreement and</w:t>
      </w:r>
      <w:r w:rsidR="008548E8" w:rsidRPr="000B6690">
        <w:t>/or the relevant</w:t>
      </w:r>
      <w:r w:rsidR="00625053" w:rsidRPr="000B6690">
        <w:t xml:space="preserve"> Assignment</w:t>
      </w:r>
      <w:r w:rsidR="008548E8" w:rsidRPr="000B6690">
        <w:t>/s</w:t>
      </w:r>
      <w:r w:rsidR="00625053" w:rsidRPr="000B6690">
        <w:t xml:space="preserve"> </w:t>
      </w:r>
      <w:r w:rsidR="00846DD7" w:rsidRPr="000B6690">
        <w:t xml:space="preserve">without liability to </w:t>
      </w:r>
      <w:r w:rsidR="00F018DD" w:rsidRPr="000B6690">
        <w:t>Contractor</w:t>
      </w:r>
      <w:r w:rsidR="008548E8" w:rsidRPr="000B6690">
        <w:t xml:space="preserve"> </w:t>
      </w:r>
      <w:r w:rsidR="00A82811" w:rsidRPr="000B6690">
        <w:t xml:space="preserve">or to </w:t>
      </w:r>
      <w:r w:rsidR="00F018DD" w:rsidRPr="000B6690">
        <w:t>Representative</w:t>
      </w:r>
      <w:r w:rsidR="006A24B9" w:rsidRPr="000B6690">
        <w:t>.  For the avoidance of doubt, this includes termination</w:t>
      </w:r>
      <w:r w:rsidR="00846DD7" w:rsidRPr="000B6690">
        <w:t xml:space="preserve"> </w:t>
      </w:r>
      <w:r w:rsidR="00625053" w:rsidRPr="000B6690">
        <w:t xml:space="preserve">on any date prior to the date on which </w:t>
      </w:r>
      <w:r w:rsidR="00F018DD" w:rsidRPr="000B6690">
        <w:t>Representative</w:t>
      </w:r>
      <w:r w:rsidR="00625053" w:rsidRPr="000B6690">
        <w:t xml:space="preserve"> is due to commence performing </w:t>
      </w:r>
      <w:r w:rsidR="00571988" w:rsidRPr="000B6690">
        <w:t>Services</w:t>
      </w:r>
      <w:r w:rsidR="00625053" w:rsidRPr="000B6690">
        <w:t xml:space="preserve"> under the Assignment</w:t>
      </w:r>
      <w:r w:rsidR="00A82811" w:rsidRPr="000B6690">
        <w:t>.</w:t>
      </w:r>
      <w:bookmarkEnd w:id="52"/>
    </w:p>
    <w:p w14:paraId="2B339BF8" w14:textId="77777777" w:rsidR="008657D3" w:rsidRPr="000B6690" w:rsidRDefault="00F018DD" w:rsidP="00D95841">
      <w:pPr>
        <w:pStyle w:val="tc2"/>
      </w:pPr>
      <w:bookmarkStart w:id="54" w:name="_Ref447116156"/>
      <w:bookmarkStart w:id="55" w:name="_Ref444632799"/>
      <w:r w:rsidRPr="000B6690">
        <w:t>Contractor</w:t>
      </w:r>
      <w:r w:rsidR="008657D3" w:rsidRPr="000B6690">
        <w:t xml:space="preserve"> agrees that </w:t>
      </w:r>
      <w:r w:rsidRPr="000B6690">
        <w:t>Employment Business</w:t>
      </w:r>
      <w:r w:rsidR="008657D3" w:rsidRPr="000B6690">
        <w:t xml:space="preserve"> may notify </w:t>
      </w:r>
      <w:r w:rsidRPr="000B6690">
        <w:t>Contractor</w:t>
      </w:r>
      <w:r w:rsidR="008657D3" w:rsidRPr="000B6690">
        <w:t xml:space="preserve"> and/or </w:t>
      </w:r>
      <w:r w:rsidRPr="000B6690">
        <w:t>Representative</w:t>
      </w:r>
      <w:r w:rsidR="008657D3" w:rsidRPr="000B6690">
        <w:t xml:space="preserve"> verbally</w:t>
      </w:r>
      <w:r w:rsidR="008270F6" w:rsidRPr="000B6690">
        <w:t xml:space="preserve"> of termination of Assignment</w:t>
      </w:r>
      <w:r w:rsidR="008657D3" w:rsidRPr="000B6690">
        <w:t xml:space="preserve"> where, in the reasonable opinion of </w:t>
      </w:r>
      <w:r w:rsidRPr="000B6690">
        <w:t>Employment Business</w:t>
      </w:r>
      <w:r w:rsidR="008657D3" w:rsidRPr="000B6690">
        <w:t>, the situation merits such including (without limitation) where such termination is required to be with immediate effect.</w:t>
      </w:r>
      <w:bookmarkEnd w:id="54"/>
      <w:bookmarkEnd w:id="55"/>
      <w:r w:rsidR="008657D3" w:rsidRPr="000B6690">
        <w:t xml:space="preserve"> </w:t>
      </w:r>
    </w:p>
    <w:p w14:paraId="75F330C3" w14:textId="371A52C8" w:rsidR="00181681" w:rsidRPr="000B6690" w:rsidRDefault="00F018DD" w:rsidP="00D95841">
      <w:pPr>
        <w:pStyle w:val="tc2"/>
      </w:pPr>
      <w:r w:rsidRPr="000B6690">
        <w:t>Contractor</w:t>
      </w:r>
      <w:r w:rsidR="008657D3" w:rsidRPr="000B6690">
        <w:t xml:space="preserve"> acknowledges and agrees that </w:t>
      </w:r>
      <w:r w:rsidRPr="000B6690">
        <w:t>Employment Business</w:t>
      </w:r>
      <w:r w:rsidR="008657D3" w:rsidRPr="000B6690">
        <w:t xml:space="preserve"> is not obliged to provide any reason </w:t>
      </w:r>
      <w:r w:rsidR="001B7AE8" w:rsidRPr="000B6690">
        <w:t xml:space="preserve">or further explanation </w:t>
      </w:r>
      <w:r w:rsidR="008657D3" w:rsidRPr="000B6690">
        <w:t xml:space="preserve">to </w:t>
      </w:r>
      <w:r w:rsidRPr="000B6690">
        <w:t>Contractor</w:t>
      </w:r>
      <w:r w:rsidR="008657D3" w:rsidRPr="000B6690">
        <w:t xml:space="preserve"> or to </w:t>
      </w:r>
      <w:r w:rsidRPr="000B6690">
        <w:t>Representative</w:t>
      </w:r>
      <w:r w:rsidR="008657D3" w:rsidRPr="000B6690">
        <w:t xml:space="preserve"> in connection with termination under clause </w:t>
      </w:r>
      <w:r w:rsidR="0026429C" w:rsidRPr="000B6690">
        <w:fldChar w:fldCharType="begin"/>
      </w:r>
      <w:r w:rsidR="0026429C" w:rsidRPr="000B6690">
        <w:instrText xml:space="preserve"> REF _Ref86054155 \r \h  \* MERGEFORMAT </w:instrText>
      </w:r>
      <w:r w:rsidR="0026429C" w:rsidRPr="000B6690">
        <w:fldChar w:fldCharType="separate"/>
      </w:r>
      <w:r w:rsidR="00EA039E">
        <w:t>8</w:t>
      </w:r>
      <w:r w:rsidR="0026429C" w:rsidRPr="000B6690">
        <w:fldChar w:fldCharType="end"/>
      </w:r>
      <w:r w:rsidR="008657D3" w:rsidRPr="000B6690">
        <w:t xml:space="preserve">, whether or not such a reason is provided by </w:t>
      </w:r>
      <w:r w:rsidRPr="000B6690">
        <w:t>Client</w:t>
      </w:r>
      <w:r w:rsidR="008657D3" w:rsidRPr="000B6690">
        <w:t xml:space="preserve"> to </w:t>
      </w:r>
      <w:r w:rsidRPr="000B6690">
        <w:t>Employment Business</w:t>
      </w:r>
      <w:r w:rsidR="008657D3" w:rsidRPr="000B6690">
        <w:t xml:space="preserve">.  Furthermore, in the event a reason is provided whether by </w:t>
      </w:r>
      <w:r w:rsidRPr="000B6690">
        <w:t>Client</w:t>
      </w:r>
      <w:r w:rsidR="008657D3" w:rsidRPr="000B6690">
        <w:t xml:space="preserve"> or by </w:t>
      </w:r>
      <w:r w:rsidRPr="000B6690">
        <w:t>Employment Business</w:t>
      </w:r>
      <w:r w:rsidR="008657D3" w:rsidRPr="000B6690">
        <w:t xml:space="preserve">, </w:t>
      </w:r>
      <w:r w:rsidRPr="000B6690">
        <w:t>Employment Business</w:t>
      </w:r>
      <w:r w:rsidR="008657D3" w:rsidRPr="000B6690">
        <w:t xml:space="preserve"> </w:t>
      </w:r>
      <w:r w:rsidR="00A11DE8" w:rsidRPr="000B6690">
        <w:t xml:space="preserve">is </w:t>
      </w:r>
      <w:r w:rsidR="008657D3" w:rsidRPr="000B6690">
        <w:t xml:space="preserve">not liable to </w:t>
      </w:r>
      <w:r w:rsidRPr="000B6690">
        <w:t>Contractor</w:t>
      </w:r>
      <w:r w:rsidR="008657D3" w:rsidRPr="000B6690">
        <w:t xml:space="preserve"> or </w:t>
      </w:r>
      <w:r w:rsidR="00A11DE8" w:rsidRPr="000B6690">
        <w:t>to</w:t>
      </w:r>
      <w:r w:rsidR="00181681" w:rsidRPr="000B6690">
        <w:t xml:space="preserve"> </w:t>
      </w:r>
      <w:r w:rsidRPr="000B6690">
        <w:t>Representative</w:t>
      </w:r>
      <w:r w:rsidR="008657D3" w:rsidRPr="000B6690">
        <w:t xml:space="preserve"> in relation to the content of such reason.</w:t>
      </w:r>
      <w:r w:rsidR="00625053" w:rsidRPr="000B6690">
        <w:t xml:space="preserve"> </w:t>
      </w:r>
      <w:bookmarkEnd w:id="53"/>
    </w:p>
    <w:p w14:paraId="0DA2A779" w14:textId="72766820" w:rsidR="00181681" w:rsidRPr="000B6690" w:rsidRDefault="00181681" w:rsidP="00D95841">
      <w:pPr>
        <w:pStyle w:val="tc2"/>
      </w:pPr>
      <w:bookmarkStart w:id="56" w:name="_Ref447113586"/>
      <w:bookmarkStart w:id="57" w:name="_Ref444619168"/>
      <w:r w:rsidRPr="000B6690">
        <w:t xml:space="preserve">Contractor </w:t>
      </w:r>
      <w:r w:rsidR="00BA44EA">
        <w:t>will</w:t>
      </w:r>
      <w:r w:rsidR="00BA44EA" w:rsidRPr="000B6690">
        <w:t xml:space="preserve"> </w:t>
      </w:r>
      <w:r w:rsidRPr="000B6690">
        <w:t>give notice of termination</w:t>
      </w:r>
      <w:r w:rsidR="00BA44EA">
        <w:t xml:space="preserve"> of Assignment to Representative</w:t>
      </w:r>
      <w:r w:rsidRPr="000B6690">
        <w:t xml:space="preserve"> as required in accordance with this Agreement</w:t>
      </w:r>
      <w:r w:rsidR="00BA44EA">
        <w:t>. Failure to do so</w:t>
      </w:r>
      <w:r w:rsidRPr="000B6690">
        <w:t xml:space="preserve"> will constitute a material breach of contract</w:t>
      </w:r>
      <w:r w:rsidR="00145E7A">
        <w:t>.</w:t>
      </w:r>
      <w:bookmarkEnd w:id="56"/>
      <w:bookmarkEnd w:id="57"/>
    </w:p>
    <w:p w14:paraId="33FF7F89" w14:textId="271628B5" w:rsidR="00625053" w:rsidRPr="000B6690" w:rsidRDefault="00BD711C" w:rsidP="00625053">
      <w:pPr>
        <w:pStyle w:val="tcc1"/>
        <w:rPr>
          <w:rFonts w:ascii="Tahoma" w:hAnsi="Tahoma" w:cs="Tahoma"/>
          <w:sz w:val="18"/>
          <w:szCs w:val="18"/>
        </w:rPr>
      </w:pPr>
      <w:bookmarkStart w:id="58" w:name="_Ref234568496"/>
      <w:bookmarkStart w:id="59" w:name="_Toc513134244"/>
      <w:r w:rsidRPr="000B6690">
        <w:rPr>
          <w:rFonts w:ascii="Tahoma" w:hAnsi="Tahoma" w:cs="Tahoma"/>
          <w:sz w:val="18"/>
          <w:szCs w:val="18"/>
        </w:rPr>
        <w:lastRenderedPageBreak/>
        <w:t>Intellectual Property</w:t>
      </w:r>
      <w:bookmarkEnd w:id="58"/>
      <w:bookmarkEnd w:id="59"/>
      <w:r w:rsidRPr="000B6690">
        <w:rPr>
          <w:rFonts w:ascii="Tahoma" w:hAnsi="Tahoma" w:cs="Tahoma"/>
          <w:sz w:val="18"/>
          <w:szCs w:val="18"/>
        </w:rPr>
        <w:t xml:space="preserve"> </w:t>
      </w:r>
    </w:p>
    <w:p w14:paraId="6BCC758C" w14:textId="18646730" w:rsidR="004353AF" w:rsidRPr="000B6690" w:rsidRDefault="00BA44EA" w:rsidP="00D95841">
      <w:pPr>
        <w:pStyle w:val="tc2"/>
      </w:pPr>
      <w:r>
        <w:t xml:space="preserve">In consideration of fees paid, </w:t>
      </w:r>
      <w:r w:rsidR="00F018DD" w:rsidRPr="000B6690">
        <w:t>Contractor</w:t>
      </w:r>
      <w:r w:rsidR="004353AF" w:rsidRPr="000B6690">
        <w:t xml:space="preserve"> warrants </w:t>
      </w:r>
      <w:r w:rsidR="004B5E66" w:rsidRPr="000B6690">
        <w:t xml:space="preserve">and </w:t>
      </w:r>
      <w:r w:rsidR="00942C41" w:rsidRPr="000B6690">
        <w:t>will</w:t>
      </w:r>
      <w:r w:rsidR="004B5E66" w:rsidRPr="000B6690">
        <w:t xml:space="preserve"> </w:t>
      </w:r>
      <w:r w:rsidR="006A24B9" w:rsidRPr="000B6690">
        <w:t>procure</w:t>
      </w:r>
      <w:r w:rsidR="004B5E66" w:rsidRPr="000B6690">
        <w:t xml:space="preserve"> in respect of </w:t>
      </w:r>
      <w:r w:rsidR="00F018DD" w:rsidRPr="000B6690">
        <w:t>Representative</w:t>
      </w:r>
      <w:r w:rsidR="004B5E66" w:rsidRPr="000B6690">
        <w:t xml:space="preserve"> </w:t>
      </w:r>
      <w:r w:rsidR="006A24B9" w:rsidRPr="000B6690">
        <w:t xml:space="preserve">that </w:t>
      </w:r>
      <w:r w:rsidR="00F018DD" w:rsidRPr="000B6690">
        <w:t>Contractor</w:t>
      </w:r>
      <w:r w:rsidR="00F15F90" w:rsidRPr="000B6690">
        <w:t xml:space="preserve"> and </w:t>
      </w:r>
      <w:r w:rsidR="00F018DD" w:rsidRPr="000B6690">
        <w:t>Representative</w:t>
      </w:r>
      <w:r w:rsidR="00F15F90" w:rsidRPr="000B6690">
        <w:t xml:space="preserve"> </w:t>
      </w:r>
      <w:r w:rsidR="00DE21B1" w:rsidRPr="000B6690">
        <w:t xml:space="preserve">hereby assign to </w:t>
      </w:r>
      <w:r w:rsidR="00F018DD" w:rsidRPr="000B6690">
        <w:t>Client</w:t>
      </w:r>
      <w:r w:rsidR="00DE21B1" w:rsidRPr="000B6690">
        <w:t xml:space="preserve"> </w:t>
      </w:r>
      <w:r w:rsidR="008957F2" w:rsidRPr="000B6690">
        <w:t>(or to Employment Business for onward transfer to Client</w:t>
      </w:r>
      <w:r w:rsidR="001357BC" w:rsidRPr="000B6690">
        <w:t xml:space="preserve"> where directed so to do by </w:t>
      </w:r>
      <w:r w:rsidR="008374D1" w:rsidRPr="000B6690">
        <w:t>Employment Business</w:t>
      </w:r>
      <w:r w:rsidR="008957F2" w:rsidRPr="000B6690">
        <w:t xml:space="preserve">) </w:t>
      </w:r>
      <w:r w:rsidR="00DE21B1" w:rsidRPr="000B6690">
        <w:t xml:space="preserve">all present and future </w:t>
      </w:r>
      <w:r w:rsidR="00F15F90" w:rsidRPr="000B6690">
        <w:t>copyright, title and interest of whatever nature (including but not limited to copyright and patent application rights)</w:t>
      </w:r>
      <w:r w:rsidR="00DE21B1" w:rsidRPr="000B6690">
        <w:t xml:space="preserve">, topography rights, design rights, trademarks, rights in databases, sui generis rights, trade secrets (whether registered or unregistered) and other confidential information, know-how and all other intellectual property rights of a similar nature in any part of the world </w:t>
      </w:r>
      <w:r w:rsidR="003D272A" w:rsidRPr="000B6690">
        <w:t xml:space="preserve">and all other intellectual property rights in original work </w:t>
      </w:r>
      <w:r w:rsidR="00DE21B1" w:rsidRPr="000B6690">
        <w:t xml:space="preserve">and all applications and rights to apply for the protection of any of the foregoing, produced, prepared or provided by </w:t>
      </w:r>
      <w:r w:rsidR="00F018DD" w:rsidRPr="000B6690">
        <w:t>Representative</w:t>
      </w:r>
      <w:r w:rsidR="00DE21B1" w:rsidRPr="000B6690">
        <w:t>, in whatever media, in relation to or arising from the performance of the Assignment</w:t>
      </w:r>
      <w:r w:rsidR="00F15F90" w:rsidRPr="000B6690">
        <w:t xml:space="preserve"> </w:t>
      </w:r>
      <w:r w:rsidR="004353AF" w:rsidRPr="000B6690">
        <w:t xml:space="preserve">prepared for </w:t>
      </w:r>
      <w:r w:rsidR="00F018DD" w:rsidRPr="000B6690">
        <w:t>Client</w:t>
      </w:r>
      <w:r w:rsidR="004353AF" w:rsidRPr="000B6690">
        <w:t xml:space="preserve"> or produced by any Representative in connection with </w:t>
      </w:r>
      <w:r w:rsidR="0010352F" w:rsidRPr="000B6690">
        <w:t>an Assignment</w:t>
      </w:r>
      <w:r w:rsidR="004353AF" w:rsidRPr="000B6690">
        <w:t xml:space="preserve"> </w:t>
      </w:r>
      <w:r w:rsidR="0010352F" w:rsidRPr="000B6690">
        <w:t>under this Agreement</w:t>
      </w:r>
      <w:r w:rsidR="003D272A" w:rsidRPr="000B6690">
        <w:t>, and that the aforementioned rights</w:t>
      </w:r>
      <w:r w:rsidR="0010352F" w:rsidRPr="000B6690">
        <w:t xml:space="preserve"> </w:t>
      </w:r>
      <w:r w:rsidR="00942C41" w:rsidRPr="000B6690">
        <w:t>will</w:t>
      </w:r>
      <w:r w:rsidR="004353AF" w:rsidRPr="000B6690">
        <w:t xml:space="preserve"> vest in and remain the property of </w:t>
      </w:r>
      <w:r w:rsidR="00F018DD" w:rsidRPr="000B6690">
        <w:t>Client</w:t>
      </w:r>
      <w:r w:rsidR="004353AF" w:rsidRPr="000B6690">
        <w:t xml:space="preserve"> throughout the world free from any interest of </w:t>
      </w:r>
      <w:r w:rsidR="00F018DD" w:rsidRPr="000B6690">
        <w:t>Contractor</w:t>
      </w:r>
      <w:r w:rsidR="004353AF" w:rsidRPr="000B6690">
        <w:t xml:space="preserve">, </w:t>
      </w:r>
      <w:r w:rsidR="00F018DD" w:rsidRPr="000B6690">
        <w:t>Representative</w:t>
      </w:r>
      <w:r w:rsidR="004353AF" w:rsidRPr="000B6690">
        <w:t xml:space="preserve"> or any third party or parties</w:t>
      </w:r>
      <w:r w:rsidR="00BD7FBA" w:rsidRPr="000B6690">
        <w:t>.</w:t>
      </w:r>
    </w:p>
    <w:p w14:paraId="1DC66057" w14:textId="5B80B4FD" w:rsidR="004353AF" w:rsidRPr="000B6690" w:rsidRDefault="00F018DD" w:rsidP="00D95841">
      <w:pPr>
        <w:pStyle w:val="tc2"/>
      </w:pPr>
      <w:bookmarkStart w:id="60" w:name="_Ref444625027"/>
      <w:r w:rsidRPr="000B6690">
        <w:t>Contractor</w:t>
      </w:r>
      <w:r w:rsidR="004353AF" w:rsidRPr="000B6690">
        <w:t xml:space="preserve"> will do anything and </w:t>
      </w:r>
      <w:r w:rsidR="00942C41" w:rsidRPr="000B6690">
        <w:t>will</w:t>
      </w:r>
      <w:r w:rsidR="004353AF" w:rsidRPr="000B6690">
        <w:t xml:space="preserve"> procure that </w:t>
      </w:r>
      <w:r w:rsidRPr="000B6690">
        <w:t>Representative</w:t>
      </w:r>
      <w:r w:rsidR="004353AF" w:rsidRPr="000B6690">
        <w:t xml:space="preserve"> will do anything that </w:t>
      </w:r>
      <w:r w:rsidRPr="000B6690">
        <w:t>Client</w:t>
      </w:r>
      <w:r w:rsidR="004353AF" w:rsidRPr="000B6690">
        <w:t xml:space="preserve"> may reasonably require in order effectively to vest such rights in </w:t>
      </w:r>
      <w:r w:rsidRPr="000B6690">
        <w:t>Client</w:t>
      </w:r>
      <w:r w:rsidR="003023CD" w:rsidRPr="000B6690">
        <w:t xml:space="preserve"> </w:t>
      </w:r>
      <w:r w:rsidR="001357BC" w:rsidRPr="000B6690">
        <w:t xml:space="preserve">(or to </w:t>
      </w:r>
      <w:r w:rsidR="008374D1" w:rsidRPr="000B6690">
        <w:t>Employment Business</w:t>
      </w:r>
      <w:r w:rsidR="001357BC" w:rsidRPr="000B6690">
        <w:t xml:space="preserve"> for onward transfer to Client where directed so to do by </w:t>
      </w:r>
      <w:r w:rsidR="008374D1" w:rsidRPr="000B6690">
        <w:t>Employment Business</w:t>
      </w:r>
      <w:r w:rsidR="001357BC" w:rsidRPr="000B6690">
        <w:t>)</w:t>
      </w:r>
      <w:r w:rsidR="004353AF" w:rsidRPr="000B6690">
        <w:t xml:space="preserve"> or such third party as </w:t>
      </w:r>
      <w:r w:rsidRPr="000B6690">
        <w:t>Client</w:t>
      </w:r>
      <w:r w:rsidR="004353AF" w:rsidRPr="000B6690">
        <w:t xml:space="preserve"> specifies or to evidence the same (whether before or after the termination of this Agreement)</w:t>
      </w:r>
      <w:r w:rsidR="00BD7FBA" w:rsidRPr="000B6690">
        <w:t>.</w:t>
      </w:r>
      <w:bookmarkEnd w:id="60"/>
    </w:p>
    <w:p w14:paraId="5E6AB369" w14:textId="4A5D5135" w:rsidR="00BD7FBA" w:rsidRPr="000B6690" w:rsidRDefault="00BD7FBA" w:rsidP="00D95841">
      <w:pPr>
        <w:pStyle w:val="tc2"/>
      </w:pPr>
      <w:bookmarkStart w:id="61" w:name="_Ref444625029"/>
      <w:r w:rsidRPr="000B6690">
        <w:t xml:space="preserve">Contractor acknowledges and agrees, and </w:t>
      </w:r>
      <w:r w:rsidR="00942C41" w:rsidRPr="000B6690">
        <w:t>will</w:t>
      </w:r>
      <w:r w:rsidRPr="000B6690">
        <w:t xml:space="preserve"> procure</w:t>
      </w:r>
      <w:r w:rsidR="001357BC" w:rsidRPr="000B6690">
        <w:t xml:space="preserve"> that</w:t>
      </w:r>
      <w:r w:rsidRPr="000B6690">
        <w:t xml:space="preserve"> Representative acknowledges and agrees, that Client </w:t>
      </w:r>
      <w:r w:rsidR="004353AF" w:rsidRPr="000B6690">
        <w:t>retain</w:t>
      </w:r>
      <w:r w:rsidRPr="000B6690">
        <w:t>s</w:t>
      </w:r>
      <w:r w:rsidR="004353AF" w:rsidRPr="000B6690">
        <w:t xml:space="preserve"> ownership of all intellectual property rights of whatever nature and, if registrable, whether registered or not, in the documents or other material and data and other information provided to </w:t>
      </w:r>
      <w:r w:rsidR="00DA7703" w:rsidRPr="000B6690">
        <w:t xml:space="preserve">or provided by </w:t>
      </w:r>
      <w:r w:rsidR="00F018DD" w:rsidRPr="000B6690">
        <w:t>Representative</w:t>
      </w:r>
      <w:r w:rsidR="004353AF" w:rsidRPr="000B6690">
        <w:t xml:space="preserve"> in </w:t>
      </w:r>
      <w:r w:rsidR="0010352F" w:rsidRPr="000B6690">
        <w:t>relation to an Assignment</w:t>
      </w:r>
      <w:r w:rsidR="004353AF" w:rsidRPr="000B6690">
        <w:t xml:space="preserve">. For the avoidance of doubt, </w:t>
      </w:r>
      <w:r w:rsidR="00F018DD" w:rsidRPr="000B6690">
        <w:t>Client</w:t>
      </w:r>
      <w:r w:rsidR="004353AF" w:rsidRPr="000B6690">
        <w:t xml:space="preserve"> </w:t>
      </w:r>
      <w:r w:rsidRPr="000B6690">
        <w:t>will</w:t>
      </w:r>
      <w:r w:rsidR="004353AF" w:rsidRPr="000B6690">
        <w:t xml:space="preserve"> not be deemed to have granted </w:t>
      </w:r>
      <w:r w:rsidR="00F018DD" w:rsidRPr="000B6690">
        <w:t>Contractor</w:t>
      </w:r>
      <w:r w:rsidR="00CC3CEB" w:rsidRPr="000B6690">
        <w:t xml:space="preserve"> or </w:t>
      </w:r>
      <w:r w:rsidR="00F018DD" w:rsidRPr="000B6690">
        <w:t>Representative</w:t>
      </w:r>
      <w:r w:rsidR="004353AF" w:rsidRPr="000B6690">
        <w:t xml:space="preserve"> any licence to use the documents or other material and data or other information other than </w:t>
      </w:r>
      <w:r w:rsidR="008270F6" w:rsidRPr="000B6690">
        <w:t>solely</w:t>
      </w:r>
      <w:r w:rsidRPr="000B6690">
        <w:t xml:space="preserve"> </w:t>
      </w:r>
      <w:r w:rsidR="004353AF" w:rsidRPr="000B6690">
        <w:t xml:space="preserve">for the purposes of </w:t>
      </w:r>
      <w:r w:rsidR="0010352F" w:rsidRPr="000B6690">
        <w:t>the relevant Assignment</w:t>
      </w:r>
      <w:r w:rsidRPr="000B6690">
        <w:t>.</w:t>
      </w:r>
      <w:bookmarkEnd w:id="61"/>
    </w:p>
    <w:p w14:paraId="3E7199C3" w14:textId="3DC37BA4" w:rsidR="004353AF" w:rsidRPr="000B6690" w:rsidRDefault="00BD7FBA" w:rsidP="00D95841">
      <w:pPr>
        <w:pStyle w:val="tc2"/>
      </w:pPr>
      <w:r w:rsidRPr="000B6690">
        <w:t xml:space="preserve">Contractor </w:t>
      </w:r>
      <w:r w:rsidR="00A11DE8" w:rsidRPr="000B6690">
        <w:t>wi</w:t>
      </w:r>
      <w:r w:rsidRPr="000B6690">
        <w:t xml:space="preserve">ll, and </w:t>
      </w:r>
      <w:r w:rsidR="00942C41" w:rsidRPr="000B6690">
        <w:t>will</w:t>
      </w:r>
      <w:r w:rsidRPr="000B6690">
        <w:t xml:space="preserve"> procure </w:t>
      </w:r>
      <w:r w:rsidR="00A11DE8" w:rsidRPr="000B6690">
        <w:t xml:space="preserve">that </w:t>
      </w:r>
      <w:r w:rsidRPr="000B6690">
        <w:t xml:space="preserve">Representative </w:t>
      </w:r>
      <w:r w:rsidR="00A11DE8" w:rsidRPr="000B6690">
        <w:t>wi</w:t>
      </w:r>
      <w:r w:rsidRPr="000B6690">
        <w:t>ll, promptly disclose to Client and</w:t>
      </w:r>
      <w:r w:rsidR="008957F2" w:rsidRPr="000B6690">
        <w:t xml:space="preserve"> to </w:t>
      </w:r>
      <w:r w:rsidRPr="000B6690">
        <w:t>Employment Business any idea, method, invention, discover</w:t>
      </w:r>
      <w:r w:rsidR="001D5908">
        <w:t>y</w:t>
      </w:r>
      <w:r w:rsidRPr="000B6690">
        <w:t xml:space="preserve">, design, concept or other work made or created by Representative in relation to </w:t>
      </w:r>
      <w:r w:rsidR="00253ABD" w:rsidRPr="000B6690">
        <w:t>Services</w:t>
      </w:r>
      <w:r w:rsidRPr="000B6690">
        <w:t xml:space="preserve"> provided during the Assignment.</w:t>
      </w:r>
    </w:p>
    <w:p w14:paraId="2724A6C8" w14:textId="77777777" w:rsidR="00BD7FBA" w:rsidRPr="000B6690" w:rsidRDefault="00BD7FBA" w:rsidP="00D95841">
      <w:pPr>
        <w:pStyle w:val="tc2"/>
      </w:pPr>
      <w:r w:rsidRPr="000B6690">
        <w:t xml:space="preserve">Contractor warrants that </w:t>
      </w:r>
      <w:r w:rsidR="00253ABD" w:rsidRPr="000B6690">
        <w:t>Services</w:t>
      </w:r>
      <w:r w:rsidR="004353AF" w:rsidRPr="000B6690">
        <w:t xml:space="preserve"> provided are not in breach of the intellectual property rights of any third party.</w:t>
      </w:r>
    </w:p>
    <w:p w14:paraId="441F116F" w14:textId="2711DB4D" w:rsidR="00BD7FBA" w:rsidRPr="000B6690" w:rsidRDefault="00BD7FBA" w:rsidP="00D95841">
      <w:pPr>
        <w:pStyle w:val="tc2"/>
      </w:pPr>
      <w:r w:rsidRPr="000B6690">
        <w:t xml:space="preserve">Contractor will indemnify and </w:t>
      </w:r>
      <w:r w:rsidR="00942C41" w:rsidRPr="000B6690">
        <w:t>keep indemnified</w:t>
      </w:r>
      <w:r w:rsidRPr="000B6690">
        <w:t xml:space="preserve"> Client and Employment </w:t>
      </w:r>
      <w:r w:rsidR="008270F6" w:rsidRPr="000B6690">
        <w:t>Business</w:t>
      </w:r>
      <w:r w:rsidRPr="000B6690">
        <w:t xml:space="preserve"> from (without limitation) any and </w:t>
      </w:r>
      <w:r w:rsidR="00C23E34" w:rsidRPr="000B6690">
        <w:t>all</w:t>
      </w:r>
      <w:r w:rsidR="003023CD" w:rsidRPr="000B6690">
        <w:t xml:space="preserve"> </w:t>
      </w:r>
      <w:r w:rsidRPr="000B6690">
        <w:t xml:space="preserve">actions, claims, proceedings, settlements, </w:t>
      </w:r>
      <w:r w:rsidR="00AB2805" w:rsidRPr="000B6690">
        <w:t xml:space="preserve">reasonable </w:t>
      </w:r>
      <w:r w:rsidRPr="000B6690">
        <w:t xml:space="preserve">legal fees, costs, </w:t>
      </w:r>
      <w:r w:rsidR="00AB2805" w:rsidRPr="000B6690">
        <w:t xml:space="preserve">reasonable </w:t>
      </w:r>
      <w:r w:rsidRPr="000B6690">
        <w:t>expenses, damages, demands, losses and liabilities whatsoever and however incurred resulting or arising out of any claim by any third party that the use or possession of work performed or delivered by Contractor or by Representative in connection with this Agreement infringes the intellectual property rights of that third party.</w:t>
      </w:r>
    </w:p>
    <w:p w14:paraId="76ECB3CD" w14:textId="2420FF05" w:rsidR="00625053" w:rsidRPr="000B6690" w:rsidRDefault="00F018DD" w:rsidP="00D95841">
      <w:pPr>
        <w:pStyle w:val="tc2"/>
      </w:pPr>
      <w:r w:rsidRPr="000B6690">
        <w:t>Contractor</w:t>
      </w:r>
      <w:r w:rsidR="004353AF" w:rsidRPr="000B6690">
        <w:t xml:space="preserve"> </w:t>
      </w:r>
      <w:r w:rsidR="00A11DE8" w:rsidRPr="000B6690">
        <w:t>hereby</w:t>
      </w:r>
      <w:r w:rsidR="006A24B9" w:rsidRPr="000B6690">
        <w:t>,</w:t>
      </w:r>
      <w:r w:rsidR="0010352F" w:rsidRPr="000B6690">
        <w:t xml:space="preserve"> and </w:t>
      </w:r>
      <w:r w:rsidR="00A11DE8" w:rsidRPr="000B6690">
        <w:t>wi</w:t>
      </w:r>
      <w:r w:rsidR="0010352F" w:rsidRPr="000B6690">
        <w:t xml:space="preserve">ll procure that </w:t>
      </w:r>
      <w:r w:rsidRPr="000B6690">
        <w:t>Representative</w:t>
      </w:r>
      <w:r w:rsidR="0010352F" w:rsidRPr="000B6690">
        <w:t xml:space="preserve"> </w:t>
      </w:r>
      <w:r w:rsidR="00A11DE8" w:rsidRPr="000B6690">
        <w:t>does</w:t>
      </w:r>
      <w:r w:rsidR="006A24B9" w:rsidRPr="000B6690">
        <w:t xml:space="preserve">, </w:t>
      </w:r>
      <w:r w:rsidR="004353AF" w:rsidRPr="000B6690">
        <w:t xml:space="preserve">irrevocably and unconditionally waive in favour of </w:t>
      </w:r>
      <w:r w:rsidRPr="000B6690">
        <w:t>Client</w:t>
      </w:r>
      <w:r w:rsidR="004353AF" w:rsidRPr="000B6690">
        <w:t xml:space="preserve"> any and all moral rights conferred on it and/or </w:t>
      </w:r>
      <w:r w:rsidRPr="000B6690">
        <w:t>Representative</w:t>
      </w:r>
      <w:r w:rsidR="004353AF" w:rsidRPr="000B6690">
        <w:t xml:space="preserve"> by statute for any intellectual property, design or copyright work in which rights are (or should be) vested in </w:t>
      </w:r>
      <w:r w:rsidRPr="000B6690">
        <w:t>Client</w:t>
      </w:r>
      <w:r w:rsidR="004353AF" w:rsidRPr="000B6690">
        <w:t xml:space="preserve"> pursuant to this clause </w:t>
      </w:r>
      <w:r w:rsidR="0026429C" w:rsidRPr="000B6690">
        <w:fldChar w:fldCharType="begin"/>
      </w:r>
      <w:r w:rsidR="0026429C" w:rsidRPr="000B6690">
        <w:instrText xml:space="preserve"> REF _Ref234568496 \r \h  \* MERGEFORMAT </w:instrText>
      </w:r>
      <w:r w:rsidR="0026429C" w:rsidRPr="000B6690">
        <w:fldChar w:fldCharType="separate"/>
      </w:r>
      <w:r w:rsidR="00EA039E">
        <w:t>9</w:t>
      </w:r>
      <w:r w:rsidR="0026429C" w:rsidRPr="000B6690">
        <w:fldChar w:fldCharType="end"/>
      </w:r>
      <w:r w:rsidR="003023CD" w:rsidRPr="000B6690">
        <w:t>.</w:t>
      </w:r>
      <w:r w:rsidR="0081483E" w:rsidRPr="000B6690">
        <w:t xml:space="preserve"> </w:t>
      </w:r>
      <w:r w:rsidRPr="000B6690">
        <w:t>Contractor</w:t>
      </w:r>
      <w:r w:rsidR="0010352F" w:rsidRPr="000B6690">
        <w:t xml:space="preserve"> </w:t>
      </w:r>
      <w:r w:rsidR="006A24B9" w:rsidRPr="000B6690">
        <w:t xml:space="preserve">hereby warrants </w:t>
      </w:r>
      <w:r w:rsidR="008657D3" w:rsidRPr="000B6690">
        <w:t xml:space="preserve">that </w:t>
      </w:r>
      <w:r w:rsidR="0077215D" w:rsidRPr="000B6690">
        <w:t>it</w:t>
      </w:r>
      <w:r w:rsidR="006A24B9" w:rsidRPr="000B6690">
        <w:t xml:space="preserve"> has obtained</w:t>
      </w:r>
      <w:r w:rsidR="0081483E" w:rsidRPr="000B6690">
        <w:t xml:space="preserve"> the same undertaking from </w:t>
      </w:r>
      <w:r w:rsidRPr="000B6690">
        <w:t>Representative</w:t>
      </w:r>
      <w:r w:rsidR="004353AF" w:rsidRPr="000B6690">
        <w:t>.</w:t>
      </w:r>
    </w:p>
    <w:p w14:paraId="71BAAF90" w14:textId="26DF6EC1" w:rsidR="00625053" w:rsidRPr="000B6690" w:rsidRDefault="00BD711C" w:rsidP="00625053">
      <w:pPr>
        <w:pStyle w:val="tcc1"/>
        <w:rPr>
          <w:rFonts w:ascii="Tahoma" w:hAnsi="Tahoma" w:cs="Tahoma"/>
          <w:sz w:val="18"/>
          <w:szCs w:val="18"/>
        </w:rPr>
      </w:pPr>
      <w:bookmarkStart w:id="62" w:name="_Toc513134245"/>
      <w:bookmarkStart w:id="63" w:name="_Ref234572518"/>
      <w:r w:rsidRPr="000B6690">
        <w:rPr>
          <w:rFonts w:ascii="Tahoma" w:hAnsi="Tahoma" w:cs="Tahoma"/>
          <w:sz w:val="18"/>
          <w:szCs w:val="18"/>
        </w:rPr>
        <w:t>Confidentiality</w:t>
      </w:r>
      <w:bookmarkEnd w:id="62"/>
      <w:r w:rsidRPr="000B6690">
        <w:rPr>
          <w:rFonts w:ascii="Tahoma" w:hAnsi="Tahoma" w:cs="Tahoma"/>
          <w:sz w:val="18"/>
          <w:szCs w:val="18"/>
        </w:rPr>
        <w:t xml:space="preserve"> </w:t>
      </w:r>
      <w:bookmarkEnd w:id="63"/>
    </w:p>
    <w:p w14:paraId="21EE1D54" w14:textId="77777777" w:rsidR="00625053" w:rsidRPr="000B6690" w:rsidRDefault="00AA28C6" w:rsidP="00D95841">
      <w:pPr>
        <w:pStyle w:val="tc2"/>
      </w:pPr>
      <w:bookmarkStart w:id="64" w:name="confs"/>
      <w:bookmarkStart w:id="65" w:name="_Ref258495076"/>
      <w:bookmarkStart w:id="66" w:name="_Ref325536539"/>
      <w:bookmarkStart w:id="67" w:name="_Ref324847825"/>
      <w:bookmarkEnd w:id="64"/>
      <w:r w:rsidRPr="000B6690">
        <w:t>Without prejudice to every other duty not to disclose any and all information given to Contractor or to Representative or gained in confidence in connection with this Agreement (including, without limitation, information provided by or pertaining to Employment Business</w:t>
      </w:r>
      <w:r w:rsidR="00675149" w:rsidRPr="000B6690">
        <w:t>)</w:t>
      </w:r>
      <w:r w:rsidRPr="000B6690">
        <w:t xml:space="preserve"> Contractor </w:t>
      </w:r>
      <w:r w:rsidR="00FD43E8" w:rsidRPr="000B6690">
        <w:t>will</w:t>
      </w:r>
      <w:r w:rsidRPr="000B6690">
        <w:t xml:space="preserve"> not and </w:t>
      </w:r>
      <w:r w:rsidR="00942C41" w:rsidRPr="000B6690">
        <w:t>will</w:t>
      </w:r>
      <w:r w:rsidRPr="000B6690">
        <w:t xml:space="preserve"> procure that Representative </w:t>
      </w:r>
      <w:r w:rsidR="00FD43E8" w:rsidRPr="000B6690">
        <w:t>wi</w:t>
      </w:r>
      <w:r w:rsidRPr="000B6690">
        <w:t>ll not at any time, whether during or after the Assignment, disclose to any person or make use of any of the trade secrets, confidential or sensitive (including commercially sensitive) information of Client, of Client’s customers and of Employment Business; save where required by law. For the purposes of this clause, confidential or sensitive information includes information relating to their business methods, plans, systems, finances or projects, training and development and research or development projects, their trade secrets, the identity and business affairs of their customers and clients, potential customers and clients, the provision of products or services to which they attach confidentiality or in respect of which they hold an obligation to a third party which comes to either parties’ attention or possession, including information that the Contractor or Representative creates, develops, receives or obtains in connection with an Assignment and which is regarded or could reasonably be regarded as confidential, whether or not any such tangible information is marked ‘confidential’</w:t>
      </w:r>
      <w:r w:rsidR="00660FAD" w:rsidRPr="000B6690">
        <w:t>.</w:t>
      </w:r>
      <w:bookmarkEnd w:id="65"/>
      <w:bookmarkEnd w:id="66"/>
      <w:bookmarkEnd w:id="67"/>
    </w:p>
    <w:p w14:paraId="46E7D64A" w14:textId="77777777" w:rsidR="00625053" w:rsidRPr="000B6690" w:rsidRDefault="00F018DD" w:rsidP="00D95841">
      <w:pPr>
        <w:pStyle w:val="tc2"/>
      </w:pPr>
      <w:r w:rsidRPr="000B6690">
        <w:t>Contractor</w:t>
      </w:r>
      <w:r w:rsidR="00625053" w:rsidRPr="000B6690">
        <w:t xml:space="preserve"> </w:t>
      </w:r>
      <w:r w:rsidR="00942C41" w:rsidRPr="000B6690">
        <w:t>will</w:t>
      </w:r>
      <w:r w:rsidR="00625053" w:rsidRPr="000B6690">
        <w:t xml:space="preserve">, and </w:t>
      </w:r>
      <w:r w:rsidR="00942C41" w:rsidRPr="000B6690">
        <w:t>will</w:t>
      </w:r>
      <w:r w:rsidR="00625053" w:rsidRPr="000B6690">
        <w:t xml:space="preserve"> procure that </w:t>
      </w:r>
      <w:r w:rsidRPr="000B6690">
        <w:t>Representative</w:t>
      </w:r>
      <w:r w:rsidR="00625053" w:rsidRPr="000B6690">
        <w:t xml:space="preserve"> </w:t>
      </w:r>
      <w:r w:rsidR="00942C41" w:rsidRPr="000B6690">
        <w:t>will</w:t>
      </w:r>
      <w:r w:rsidR="00625053" w:rsidRPr="000B6690">
        <w:t xml:space="preserve">, </w:t>
      </w:r>
      <w:r w:rsidR="000F43F1" w:rsidRPr="000B6690">
        <w:t xml:space="preserve">both </w:t>
      </w:r>
      <w:r w:rsidR="00625053" w:rsidRPr="000B6690">
        <w:t xml:space="preserve">during </w:t>
      </w:r>
      <w:r w:rsidR="000F43F1" w:rsidRPr="000B6690">
        <w:t xml:space="preserve">and after </w:t>
      </w:r>
      <w:r w:rsidR="00625053" w:rsidRPr="000B6690">
        <w:t>the Assignment</w:t>
      </w:r>
      <w:r w:rsidR="000F43F1" w:rsidRPr="000B6690">
        <w:t>,</w:t>
      </w:r>
      <w:r w:rsidR="00625053" w:rsidRPr="000B6690">
        <w:t xml:space="preserve"> keep confidential from any third party</w:t>
      </w:r>
      <w:r w:rsidR="0010352F" w:rsidRPr="000B6690">
        <w:t xml:space="preserve"> and</w:t>
      </w:r>
      <w:r w:rsidR="00B5673A" w:rsidRPr="000B6690">
        <w:t xml:space="preserve"> from </w:t>
      </w:r>
      <w:r w:rsidRPr="000B6690">
        <w:t>Client</w:t>
      </w:r>
      <w:r w:rsidR="0010352F" w:rsidRPr="000B6690">
        <w:t xml:space="preserve"> </w:t>
      </w:r>
      <w:r w:rsidR="00625053" w:rsidRPr="000B6690">
        <w:t xml:space="preserve">the rates paid to </w:t>
      </w:r>
      <w:r w:rsidRPr="000B6690">
        <w:t>Contractor</w:t>
      </w:r>
      <w:r w:rsidR="00625053" w:rsidRPr="000B6690">
        <w:t xml:space="preserve"> by </w:t>
      </w:r>
      <w:r w:rsidRPr="000B6690">
        <w:t>Employment Business</w:t>
      </w:r>
      <w:r w:rsidR="00625053" w:rsidRPr="000B6690">
        <w:t>.</w:t>
      </w:r>
      <w:r w:rsidR="0010352F" w:rsidRPr="000B6690">
        <w:t xml:space="preserve"> </w:t>
      </w:r>
    </w:p>
    <w:p w14:paraId="4714A641" w14:textId="5BE80902" w:rsidR="00625053" w:rsidRPr="000B6690" w:rsidRDefault="00F018DD" w:rsidP="00D95841">
      <w:pPr>
        <w:pStyle w:val="tc2"/>
      </w:pPr>
      <w:r w:rsidRPr="000B6690">
        <w:t>Contractor</w:t>
      </w:r>
      <w:r w:rsidR="00625053" w:rsidRPr="000B6690">
        <w:t xml:space="preserve"> agrees that if </w:t>
      </w:r>
      <w:r w:rsidRPr="000B6690">
        <w:t>Employment Business</w:t>
      </w:r>
      <w:r w:rsidR="00625053" w:rsidRPr="000B6690">
        <w:t xml:space="preserve"> </w:t>
      </w:r>
      <w:r w:rsidR="00145E7A" w:rsidRPr="00DF3578">
        <w:t>a</w:t>
      </w:r>
      <w:r w:rsidR="00625053" w:rsidRPr="00DF3578">
        <w:t>nd/or Client</w:t>
      </w:r>
      <w:r w:rsidR="00625053" w:rsidRPr="000B6690">
        <w:t xml:space="preserve"> suffer disclosure of their confidential information through breach of clause</w:t>
      </w:r>
      <w:r w:rsidR="00DA7703" w:rsidRPr="000B6690">
        <w:t xml:space="preserve"> </w:t>
      </w:r>
      <w:r w:rsidR="0026429C" w:rsidRPr="000B6690">
        <w:fldChar w:fldCharType="begin"/>
      </w:r>
      <w:r w:rsidR="0026429C" w:rsidRPr="000B6690">
        <w:instrText xml:space="preserve"> REF _Ref258495076 \r \h  \* MERGEFORMAT </w:instrText>
      </w:r>
      <w:r w:rsidR="0026429C" w:rsidRPr="000B6690">
        <w:fldChar w:fldCharType="separate"/>
      </w:r>
      <w:r w:rsidR="00EA039E">
        <w:t>10.1</w:t>
      </w:r>
      <w:r w:rsidR="0026429C" w:rsidRPr="000B6690">
        <w:fldChar w:fldCharType="end"/>
      </w:r>
      <w:r w:rsidR="00625053" w:rsidRPr="000B6690">
        <w:t xml:space="preserve">, </w:t>
      </w:r>
      <w:r w:rsidRPr="000B6690">
        <w:t>Employment Busin</w:t>
      </w:r>
      <w:r w:rsidRPr="00DF3578">
        <w:t>ess</w:t>
      </w:r>
      <w:r w:rsidR="00625053" w:rsidRPr="00DF3578">
        <w:t xml:space="preserve"> or </w:t>
      </w:r>
      <w:r w:rsidRPr="00DF3578">
        <w:t>Client</w:t>
      </w:r>
      <w:r w:rsidR="00625053" w:rsidRPr="00DF3578">
        <w:t xml:space="preserve"> (as the case may be)</w:t>
      </w:r>
      <w:r w:rsidR="00625053" w:rsidRPr="000B6690">
        <w:t xml:space="preserve"> </w:t>
      </w:r>
      <w:r w:rsidR="00942C41" w:rsidRPr="000B6690">
        <w:t>will</w:t>
      </w:r>
      <w:r w:rsidR="00625053" w:rsidRPr="000B6690">
        <w:t xml:space="preserve"> be entitled, in addition to any and all other remedies, to temporary and injunctive relief.</w:t>
      </w:r>
    </w:p>
    <w:p w14:paraId="7E3AEF7D" w14:textId="15247A51" w:rsidR="00EE113B" w:rsidRPr="000B6690" w:rsidRDefault="00EE113B" w:rsidP="00EE113B">
      <w:pPr>
        <w:pStyle w:val="tcc1"/>
        <w:rPr>
          <w:rFonts w:ascii="Tahoma" w:hAnsi="Tahoma" w:cs="Tahoma"/>
          <w:sz w:val="18"/>
          <w:szCs w:val="18"/>
        </w:rPr>
      </w:pPr>
      <w:bookmarkStart w:id="68" w:name="_Ref512962505"/>
      <w:bookmarkStart w:id="69" w:name="_Toc513134246"/>
      <w:r w:rsidRPr="000B6690">
        <w:rPr>
          <w:rFonts w:ascii="Tahoma" w:hAnsi="Tahoma" w:cs="Tahoma"/>
          <w:sz w:val="18"/>
          <w:szCs w:val="18"/>
        </w:rPr>
        <w:t>Data Protection</w:t>
      </w:r>
      <w:bookmarkEnd w:id="68"/>
      <w:bookmarkEnd w:id="69"/>
    </w:p>
    <w:p w14:paraId="3602937C" w14:textId="467443B8" w:rsidR="00F52F40" w:rsidRPr="000B6690" w:rsidRDefault="00EE113B" w:rsidP="00D95841">
      <w:pPr>
        <w:pStyle w:val="tc2"/>
      </w:pPr>
      <w:bookmarkStart w:id="70" w:name="_Ref512962101"/>
      <w:r w:rsidRPr="000B6690">
        <w:t>Th</w:t>
      </w:r>
      <w:r w:rsidR="00F52F40" w:rsidRPr="000B6690">
        <w:t>e p</w:t>
      </w:r>
      <w:r w:rsidRPr="000B6690">
        <w:t xml:space="preserve">arties </w:t>
      </w:r>
      <w:r w:rsidR="00F52F40" w:rsidRPr="000B6690">
        <w:t>hereto</w:t>
      </w:r>
      <w:bookmarkEnd w:id="70"/>
      <w:r w:rsidR="00F52F40" w:rsidRPr="000B6690">
        <w:t xml:space="preserve"> </w:t>
      </w:r>
      <w:r w:rsidR="00346CB2">
        <w:t>-</w:t>
      </w:r>
    </w:p>
    <w:p w14:paraId="1BE0C64E" w14:textId="77777777" w:rsidR="00E57E3B" w:rsidRPr="000B6690" w:rsidRDefault="00E57E3B" w:rsidP="00D95841">
      <w:pPr>
        <w:pStyle w:val="tc3"/>
      </w:pPr>
      <w:r w:rsidRPr="000B6690">
        <w:t xml:space="preserve">acknowledge this clause is in addition to, and does not relieve, remove or replace, a party’s obligations under the Data Protection Legislation; </w:t>
      </w:r>
    </w:p>
    <w:p w14:paraId="1924520A" w14:textId="77777777" w:rsidR="00E57E3B" w:rsidRPr="000B6690" w:rsidRDefault="00E57E3B" w:rsidP="00D95841">
      <w:pPr>
        <w:pStyle w:val="tc3"/>
      </w:pPr>
      <w:r w:rsidRPr="000B6690">
        <w:t>acknowledge that for the purposes of the Data Protection Legislation, Employment Business is a Data Controller and the Contractor is a Data Controller but they are not Joint Controllers (as defined in the Data Protection Legislation) unless a specific agreement is made to that effect between the parties;</w:t>
      </w:r>
    </w:p>
    <w:p w14:paraId="216C09D9" w14:textId="337D8D9C" w:rsidR="00F52F40" w:rsidRPr="000B6690" w:rsidRDefault="00F52F40" w:rsidP="00D95841">
      <w:pPr>
        <w:pStyle w:val="tc3"/>
      </w:pPr>
      <w:r w:rsidRPr="000B6690">
        <w:t xml:space="preserve">agree that the Representative is not Client’s Data Processor (as defined within Data Protection Legislation) save where agreed otherwise within an </w:t>
      </w:r>
      <w:r w:rsidR="00875C2B">
        <w:t>Placement Schedule</w:t>
      </w:r>
      <w:r w:rsidRPr="000B6690">
        <w:t xml:space="preserve"> and subject to additional terms and conditions;</w:t>
      </w:r>
    </w:p>
    <w:p w14:paraId="48C296DC" w14:textId="77777777" w:rsidR="008B34D5" w:rsidRPr="000B6690" w:rsidRDefault="00F52F40" w:rsidP="00D95841">
      <w:pPr>
        <w:pStyle w:val="tc3"/>
      </w:pPr>
      <w:r w:rsidRPr="000B6690">
        <w:lastRenderedPageBreak/>
        <w:t>warrant to each other that any Personal Data relating to a Data Subject, whether provided by Client, by Employment Business, by Contractor or by Representative, will be used, Processed and recorded by the receiving party in accordance with Data Protection Legislation</w:t>
      </w:r>
      <w:r w:rsidR="00E57E3B" w:rsidRPr="000B6690">
        <w:t xml:space="preserve"> and for the purposes of fulfilling this Agreement</w:t>
      </w:r>
      <w:r w:rsidR="00546531" w:rsidRPr="000B6690">
        <w:t>;</w:t>
      </w:r>
      <w:r w:rsidR="008B34D5" w:rsidRPr="000B6690">
        <w:t xml:space="preserve"> </w:t>
      </w:r>
    </w:p>
    <w:p w14:paraId="6C224545" w14:textId="77777777" w:rsidR="00F52F40" w:rsidRPr="000B6690" w:rsidRDefault="00942C41" w:rsidP="00D95841">
      <w:pPr>
        <w:pStyle w:val="tc3"/>
      </w:pPr>
      <w:r w:rsidRPr="000B6690">
        <w:t>will</w:t>
      </w:r>
      <w:r w:rsidR="008B34D5" w:rsidRPr="000B6690">
        <w:t xml:space="preserve"> ensure that all personnel who have access to and/or process Personal Data are obliged to keep the Personal Data confidential;</w:t>
      </w:r>
    </w:p>
    <w:p w14:paraId="79C84F9D" w14:textId="77777777" w:rsidR="008B34D5" w:rsidRPr="000B6690" w:rsidRDefault="00546531" w:rsidP="00D95841">
      <w:pPr>
        <w:pStyle w:val="tc3"/>
      </w:pPr>
      <w:r w:rsidRPr="000B6690">
        <w:t>will</w:t>
      </w:r>
      <w:r w:rsidR="00F52F40" w:rsidRPr="000B6690">
        <w:t xml:space="preserve"> take appropriate technical and organisational measures to adequately protect all Personal Data against accidental loss, destruction or damage, alteration or disclosure; </w:t>
      </w:r>
      <w:r w:rsidR="008B34D5" w:rsidRPr="000B6690">
        <w:t xml:space="preserve"> </w:t>
      </w:r>
    </w:p>
    <w:p w14:paraId="14A33B70" w14:textId="508335A4" w:rsidR="008B34D5" w:rsidRPr="000B6690" w:rsidRDefault="008B34D5" w:rsidP="00D95841">
      <w:pPr>
        <w:pStyle w:val="tc3"/>
      </w:pPr>
      <w:bookmarkStart w:id="71" w:name="_Ref512962994"/>
      <w:r w:rsidRPr="000B6690">
        <w:t>will provide reasonable assistance to the other in responding to any request from a Data Subject with respect to data subject access requests and other data subject rights, data security, breach notifications, impact assessments and consultations with supervisory authorities or regulators;</w:t>
      </w:r>
      <w:bookmarkEnd w:id="71"/>
    </w:p>
    <w:p w14:paraId="552C05D6" w14:textId="14D6250F" w:rsidR="008B34D5" w:rsidRPr="000B6690" w:rsidRDefault="008B34D5" w:rsidP="00D95841">
      <w:pPr>
        <w:pStyle w:val="tc3"/>
      </w:pPr>
      <w:bookmarkStart w:id="72" w:name="_Ref512962998"/>
      <w:r w:rsidRPr="000B6690">
        <w:t xml:space="preserve">will promptly notify the other on becoming aware of a </w:t>
      </w:r>
      <w:r w:rsidR="00FB30D8" w:rsidRPr="000B6690">
        <w:t xml:space="preserve">suspected or actual </w:t>
      </w:r>
      <w:r w:rsidRPr="000B6690">
        <w:t>Personal Data breach relevant to Personal Data transferred pursuant to this Agreement; and</w:t>
      </w:r>
      <w:bookmarkEnd w:id="72"/>
    </w:p>
    <w:p w14:paraId="14E8CDE5" w14:textId="7A078175" w:rsidR="00EE113B" w:rsidRPr="000B6690" w:rsidRDefault="008B34D5" w:rsidP="00D95841">
      <w:pPr>
        <w:pStyle w:val="tc3"/>
      </w:pPr>
      <w:r w:rsidRPr="000B6690">
        <w:t xml:space="preserve">will maintain complete and accurate records and information to demonstrate their compliance with this </w:t>
      </w:r>
      <w:r w:rsidR="00D72508" w:rsidRPr="000B6690">
        <w:t xml:space="preserve">clause </w:t>
      </w:r>
      <w:r w:rsidR="0026429C" w:rsidRPr="000B6690">
        <w:fldChar w:fldCharType="begin"/>
      </w:r>
      <w:r w:rsidR="0026429C" w:rsidRPr="000B6690">
        <w:instrText xml:space="preserve"> REF _Ref512962101 \r \h  \* MERGEFORMAT </w:instrText>
      </w:r>
      <w:r w:rsidR="0026429C" w:rsidRPr="000B6690">
        <w:fldChar w:fldCharType="separate"/>
      </w:r>
      <w:r w:rsidR="00EA039E">
        <w:t>11.1</w:t>
      </w:r>
      <w:r w:rsidR="0026429C" w:rsidRPr="000B6690">
        <w:fldChar w:fldCharType="end"/>
      </w:r>
      <w:r w:rsidRPr="000B6690">
        <w:t>.</w:t>
      </w:r>
    </w:p>
    <w:p w14:paraId="422F73ED" w14:textId="35C66B17" w:rsidR="00D72508" w:rsidRPr="000B6690" w:rsidRDefault="006C0C55" w:rsidP="00D95841">
      <w:pPr>
        <w:pStyle w:val="tc2"/>
      </w:pPr>
      <w:r w:rsidRPr="000B6690">
        <w:t xml:space="preserve">Contractor understands, and </w:t>
      </w:r>
      <w:r w:rsidR="00942C41" w:rsidRPr="000B6690">
        <w:t>will</w:t>
      </w:r>
      <w:r w:rsidRPr="000B6690">
        <w:t xml:space="preserve"> </w:t>
      </w:r>
      <w:r w:rsidR="00AB2805" w:rsidRPr="000B6690">
        <w:t xml:space="preserve">procure </w:t>
      </w:r>
      <w:r w:rsidRPr="000B6690">
        <w:t>that Representative understands</w:t>
      </w:r>
      <w:r w:rsidR="008842D3" w:rsidRPr="000B6690">
        <w:t xml:space="preserve"> </w:t>
      </w:r>
      <w:r w:rsidRPr="000B6690">
        <w:t xml:space="preserve">that in providing </w:t>
      </w:r>
      <w:r w:rsidR="00253ABD" w:rsidRPr="000B6690">
        <w:t>Services</w:t>
      </w:r>
      <w:r w:rsidR="00EE113B" w:rsidRPr="000B6690">
        <w:t>, P</w:t>
      </w:r>
      <w:r w:rsidRPr="000B6690">
        <w:t xml:space="preserve">ersonal </w:t>
      </w:r>
      <w:r w:rsidR="00EE113B" w:rsidRPr="000B6690">
        <w:t>D</w:t>
      </w:r>
      <w:r w:rsidRPr="000B6690">
        <w:t xml:space="preserve">ata relating to Representative will </w:t>
      </w:r>
      <w:r w:rsidR="00EE113B" w:rsidRPr="000B6690">
        <w:t xml:space="preserve">be </w:t>
      </w:r>
      <w:r w:rsidR="009E47AF" w:rsidRPr="000B6690">
        <w:t>collected by Employment Business and passed to Client</w:t>
      </w:r>
      <w:r w:rsidRPr="000B6690">
        <w:t xml:space="preserve"> in the course of the administration of the agreement between Employment Business and Client. Contractor </w:t>
      </w:r>
      <w:r w:rsidR="00942C41" w:rsidRPr="000B6690">
        <w:t>will</w:t>
      </w:r>
      <w:r w:rsidRPr="000B6690">
        <w:t xml:space="preserve"> </w:t>
      </w:r>
      <w:r w:rsidR="00AB2805" w:rsidRPr="000B6690">
        <w:t xml:space="preserve">procure </w:t>
      </w:r>
      <w:r w:rsidRPr="000B6690">
        <w:t xml:space="preserve">Representative understands that in providing </w:t>
      </w:r>
      <w:r w:rsidR="00253ABD" w:rsidRPr="000B6690">
        <w:t>Services</w:t>
      </w:r>
      <w:r w:rsidRPr="000B6690">
        <w:t xml:space="preserve">, Client and/or Employment Business, or anyone processing data on behalf of Client and/or Employment Business, may transfer </w:t>
      </w:r>
      <w:r w:rsidR="00EE113B" w:rsidRPr="000B6690">
        <w:t>P</w:t>
      </w:r>
      <w:r w:rsidRPr="000B6690">
        <w:t xml:space="preserve">ersonal </w:t>
      </w:r>
      <w:r w:rsidR="00EE113B" w:rsidRPr="000B6690">
        <w:t>D</w:t>
      </w:r>
      <w:r w:rsidRPr="000B6690">
        <w:t>ata relating to Representative outside the</w:t>
      </w:r>
      <w:r w:rsidR="001212CF">
        <w:t xml:space="preserve"> UK and</w:t>
      </w:r>
      <w:r w:rsidRPr="000B6690">
        <w:t xml:space="preserve"> European Economic Area</w:t>
      </w:r>
      <w:r w:rsidR="00EE113B" w:rsidRPr="000B6690">
        <w:t>.</w:t>
      </w:r>
      <w:r w:rsidR="00D72508" w:rsidRPr="000B6690">
        <w:t xml:space="preserve"> </w:t>
      </w:r>
    </w:p>
    <w:p w14:paraId="317F2B9B" w14:textId="173A3AF3" w:rsidR="00FB30D8" w:rsidRPr="000B6690" w:rsidRDefault="00D72508" w:rsidP="00D95841">
      <w:pPr>
        <w:pStyle w:val="tc2"/>
      </w:pPr>
      <w:r w:rsidRPr="000B6690">
        <w:t>The Contractor will,</w:t>
      </w:r>
      <w:r w:rsidR="00FB30D8" w:rsidRPr="000B6690">
        <w:t xml:space="preserve"> and will procure that Representative will, </w:t>
      </w:r>
      <w:r w:rsidRPr="000B6690">
        <w:t xml:space="preserve"> when requested so to do by Employment Business, make available to Employment Business all information necessary to demonstrate compliance with the obligations associated with Data Protection Legislation and clause </w:t>
      </w:r>
      <w:r w:rsidR="0026429C" w:rsidRPr="000B6690">
        <w:fldChar w:fldCharType="begin"/>
      </w:r>
      <w:r w:rsidR="0026429C" w:rsidRPr="000B6690">
        <w:instrText xml:space="preserve"> REF _Ref512962505 \r \h  \* MERGEFORMAT </w:instrText>
      </w:r>
      <w:r w:rsidR="0026429C" w:rsidRPr="000B6690">
        <w:fldChar w:fldCharType="separate"/>
      </w:r>
      <w:r w:rsidR="00EA039E">
        <w:t>11</w:t>
      </w:r>
      <w:r w:rsidR="0026429C" w:rsidRPr="000B6690">
        <w:fldChar w:fldCharType="end"/>
      </w:r>
      <w:r w:rsidRPr="000B6690">
        <w:t xml:space="preserve"> and will allow for audits and inspections (upon reasonable notice) in order to demonstrate compliance.</w:t>
      </w:r>
      <w:r w:rsidR="00FB30D8" w:rsidRPr="000B6690">
        <w:t xml:space="preserve"> </w:t>
      </w:r>
    </w:p>
    <w:p w14:paraId="76B8B159" w14:textId="0A6A23CB" w:rsidR="00FB30D8" w:rsidRPr="000B6690" w:rsidRDefault="00FB30D8" w:rsidP="00D95841">
      <w:pPr>
        <w:pStyle w:val="tc2"/>
      </w:pPr>
      <w:r w:rsidRPr="000B6690">
        <w:t xml:space="preserve">Notwithstanding clauses </w:t>
      </w:r>
      <w:r w:rsidR="0026429C" w:rsidRPr="000B6690">
        <w:fldChar w:fldCharType="begin"/>
      </w:r>
      <w:r w:rsidR="0026429C" w:rsidRPr="000B6690">
        <w:instrText xml:space="preserve"> REF _Ref512962994 \r \h  \* MERGEFORMAT </w:instrText>
      </w:r>
      <w:r w:rsidR="0026429C" w:rsidRPr="000B6690">
        <w:fldChar w:fldCharType="separate"/>
      </w:r>
      <w:r w:rsidR="00EA039E">
        <w:t>11.1.7</w:t>
      </w:r>
      <w:r w:rsidR="0026429C" w:rsidRPr="000B6690">
        <w:fldChar w:fldCharType="end"/>
      </w:r>
      <w:r w:rsidRPr="000B6690">
        <w:t xml:space="preserve"> and </w:t>
      </w:r>
      <w:r w:rsidR="0026429C" w:rsidRPr="000B6690">
        <w:fldChar w:fldCharType="begin"/>
      </w:r>
      <w:r w:rsidR="0026429C" w:rsidRPr="000B6690">
        <w:instrText xml:space="preserve"> REF _Ref512962998 \r \h  \* MERGEFORMAT </w:instrText>
      </w:r>
      <w:r w:rsidR="0026429C" w:rsidRPr="000B6690">
        <w:fldChar w:fldCharType="separate"/>
      </w:r>
      <w:r w:rsidR="00EA039E">
        <w:t>11.1.8</w:t>
      </w:r>
      <w:r w:rsidR="0026429C" w:rsidRPr="000B6690">
        <w:fldChar w:fldCharType="end"/>
      </w:r>
      <w:r w:rsidRPr="000B6690">
        <w:t xml:space="preserve">, in the event of a suspected or actual Personal Data Breach, Contractor will promptly (at its own expense) provide such information, assistance and cooperation and do such things as </w:t>
      </w:r>
      <w:r w:rsidR="006678F2" w:rsidRPr="000B6690">
        <w:t>Employment Business</w:t>
      </w:r>
      <w:r w:rsidRPr="000B6690">
        <w:t xml:space="preserve"> may request to - </w:t>
      </w:r>
    </w:p>
    <w:p w14:paraId="26788D95" w14:textId="77777777" w:rsidR="00FB30D8" w:rsidRPr="000B6690" w:rsidRDefault="00FB30D8" w:rsidP="00D95841">
      <w:pPr>
        <w:pStyle w:val="tc3"/>
      </w:pPr>
      <w:r w:rsidRPr="000B6690">
        <w:t xml:space="preserve">investigate and defend any claim or regulatory investigation; </w:t>
      </w:r>
    </w:p>
    <w:p w14:paraId="79DC567B" w14:textId="77777777" w:rsidR="00FB30D8" w:rsidRPr="000B6690" w:rsidRDefault="00FB30D8" w:rsidP="00D95841">
      <w:pPr>
        <w:pStyle w:val="tc3"/>
      </w:pPr>
      <w:r w:rsidRPr="000B6690">
        <w:t xml:space="preserve">mitigate, remedy and/or rectify such breach; and </w:t>
      </w:r>
    </w:p>
    <w:p w14:paraId="14EEA638" w14:textId="77777777" w:rsidR="00FB30D8" w:rsidRPr="000B6690" w:rsidRDefault="00FB30D8" w:rsidP="00D95841">
      <w:pPr>
        <w:pStyle w:val="tc3"/>
      </w:pPr>
      <w:r w:rsidRPr="000B6690">
        <w:t>prevent future breaches.</w:t>
      </w:r>
    </w:p>
    <w:p w14:paraId="226B7DCC" w14:textId="77777777" w:rsidR="00FB30D8" w:rsidRPr="000B6690" w:rsidRDefault="006678F2" w:rsidP="00D95841">
      <w:pPr>
        <w:pStyle w:val="tc2"/>
      </w:pPr>
      <w:r w:rsidRPr="000B6690">
        <w:t>Contractor</w:t>
      </w:r>
      <w:r w:rsidR="00FB30D8" w:rsidRPr="000B6690">
        <w:t xml:space="preserve"> will not</w:t>
      </w:r>
      <w:r w:rsidRPr="000B6690">
        <w:t>, and will procure that Representative will not,</w:t>
      </w:r>
      <w:r w:rsidR="00FB30D8" w:rsidRPr="000B6690">
        <w:t xml:space="preserve"> release or publish any filing, communication, notice, press release or report concerning any Personal Data Breach without the prior written approval of </w:t>
      </w:r>
      <w:r w:rsidRPr="000B6690">
        <w:t>Employment Business.</w:t>
      </w:r>
    </w:p>
    <w:p w14:paraId="10C5D194" w14:textId="7AA261B2" w:rsidR="00EE113B" w:rsidRPr="000B6690" w:rsidRDefault="00EE113B" w:rsidP="00D95841">
      <w:pPr>
        <w:pStyle w:val="tc2"/>
      </w:pPr>
      <w:r w:rsidRPr="000B6690">
        <w:t xml:space="preserve">Contractor understands, and </w:t>
      </w:r>
      <w:r w:rsidR="00942C41" w:rsidRPr="000B6690">
        <w:t>will</w:t>
      </w:r>
      <w:r w:rsidRPr="000B6690">
        <w:t xml:space="preserve"> </w:t>
      </w:r>
      <w:r w:rsidR="00E17079" w:rsidRPr="000B6690">
        <w:t xml:space="preserve">procure </w:t>
      </w:r>
      <w:r w:rsidRPr="000B6690">
        <w:t>that Representative understands, that in providing Services P</w:t>
      </w:r>
      <w:r w:rsidR="006C0C55" w:rsidRPr="000B6690">
        <w:t xml:space="preserve">ersonal </w:t>
      </w:r>
      <w:r w:rsidRPr="000B6690">
        <w:t>D</w:t>
      </w:r>
      <w:r w:rsidR="006C0C55" w:rsidRPr="000B6690">
        <w:t xml:space="preserve">ata may be </w:t>
      </w:r>
      <w:r w:rsidRPr="000B6690">
        <w:t>P</w:t>
      </w:r>
      <w:r w:rsidR="006C0C55" w:rsidRPr="000B6690">
        <w:t>rocessed in order to comply with Employment Business’</w:t>
      </w:r>
      <w:r w:rsidR="001E3DB7" w:rsidRPr="000B6690">
        <w:t>s</w:t>
      </w:r>
      <w:r w:rsidR="006C0C55" w:rsidRPr="000B6690">
        <w:t xml:space="preserve"> and Client</w:t>
      </w:r>
      <w:r w:rsidR="001E3DB7" w:rsidRPr="000B6690">
        <w:t>’</w:t>
      </w:r>
      <w:r w:rsidR="006C0C55" w:rsidRPr="000B6690">
        <w:t xml:space="preserve">s or associated employment intermediaries’ legal obligations, including reporting Assignment details to HMRC. Contractor warrants that Representative </w:t>
      </w:r>
      <w:r w:rsidR="00763A40" w:rsidRPr="000B6690">
        <w:t>is aware of</w:t>
      </w:r>
      <w:r w:rsidR="006C0C55" w:rsidRPr="000B6690">
        <w:t xml:space="preserve"> such </w:t>
      </w:r>
      <w:r w:rsidRPr="000B6690">
        <w:t>P</w:t>
      </w:r>
      <w:r w:rsidR="006C0C55" w:rsidRPr="000B6690">
        <w:t xml:space="preserve">rocessing (including any such transfer) on the understanding that any </w:t>
      </w:r>
      <w:r w:rsidRPr="000B6690">
        <w:t>Personal D</w:t>
      </w:r>
      <w:r w:rsidR="006C0C55" w:rsidRPr="000B6690">
        <w:t xml:space="preserve">ata is processed fairly and lawfully in accordance with the Data Protection </w:t>
      </w:r>
      <w:r w:rsidRPr="000B6690">
        <w:t>Legislation.</w:t>
      </w:r>
      <w:r w:rsidR="006C0C55" w:rsidRPr="000B6690">
        <w:t xml:space="preserve"> </w:t>
      </w:r>
      <w:r w:rsidR="00F018DD" w:rsidRPr="000B6690">
        <w:t>Contractor</w:t>
      </w:r>
      <w:r w:rsidR="000833D8" w:rsidRPr="000B6690">
        <w:t xml:space="preserve"> acknowledges, and </w:t>
      </w:r>
      <w:r w:rsidR="00942C41" w:rsidRPr="000B6690">
        <w:t>will</w:t>
      </w:r>
      <w:r w:rsidR="000833D8" w:rsidRPr="000B6690">
        <w:t xml:space="preserve"> </w:t>
      </w:r>
      <w:r w:rsidR="00E17079" w:rsidRPr="000B6690">
        <w:t xml:space="preserve">procure </w:t>
      </w:r>
      <w:r w:rsidR="00F018DD" w:rsidRPr="000B6690">
        <w:t>Representative</w:t>
      </w:r>
      <w:r w:rsidR="000833D8" w:rsidRPr="000B6690">
        <w:t xml:space="preserve"> acknowledges, that information provided in relation to </w:t>
      </w:r>
      <w:r w:rsidR="00B07361" w:rsidRPr="000B6690">
        <w:t>clause</w:t>
      </w:r>
      <w:r w:rsidR="00BC5784" w:rsidRPr="000B6690">
        <w:t>s</w:t>
      </w:r>
      <w:r w:rsidR="000833D8" w:rsidRPr="000B6690">
        <w:t xml:space="preserve"> </w:t>
      </w:r>
      <w:r w:rsidR="0026429C" w:rsidRPr="000B6690">
        <w:fldChar w:fldCharType="begin"/>
      </w:r>
      <w:r w:rsidR="0026429C" w:rsidRPr="000B6690">
        <w:instrText xml:space="preserve"> REF _Ref444624985 \r \h  \* MERGEFORMAT </w:instrText>
      </w:r>
      <w:r w:rsidR="0026429C" w:rsidRPr="000B6690">
        <w:fldChar w:fldCharType="separate"/>
      </w:r>
      <w:r w:rsidR="00EA039E">
        <w:t>5.10</w:t>
      </w:r>
      <w:r w:rsidR="0026429C" w:rsidRPr="000B6690">
        <w:fldChar w:fldCharType="end"/>
      </w:r>
      <w:r w:rsidR="00BC5784" w:rsidRPr="000B6690">
        <w:t xml:space="preserve"> and</w:t>
      </w:r>
      <w:r w:rsidR="00B07361" w:rsidRPr="000B6690">
        <w:t xml:space="preserve"> </w:t>
      </w:r>
      <w:r w:rsidR="0026429C" w:rsidRPr="000B6690">
        <w:fldChar w:fldCharType="begin"/>
      </w:r>
      <w:r w:rsidR="0026429C" w:rsidRPr="000B6690">
        <w:instrText xml:space="preserve"> REF _Ref438144453 \r \h  \* MERGEFORMAT </w:instrText>
      </w:r>
      <w:r w:rsidR="0026429C" w:rsidRPr="000B6690">
        <w:fldChar w:fldCharType="separate"/>
      </w:r>
      <w:r w:rsidR="00EA039E">
        <w:t>5.11</w:t>
      </w:r>
      <w:r w:rsidR="0026429C" w:rsidRPr="000B6690">
        <w:fldChar w:fldCharType="end"/>
      </w:r>
      <w:r w:rsidR="000833D8" w:rsidRPr="000B6690">
        <w:t xml:space="preserve"> may be disclosed by </w:t>
      </w:r>
      <w:r w:rsidR="00F018DD" w:rsidRPr="000B6690">
        <w:t>Employment Business</w:t>
      </w:r>
      <w:r w:rsidR="000833D8" w:rsidRPr="000B6690">
        <w:t xml:space="preserve"> to a third party specifically for the purposes of complying with statutory legislation.</w:t>
      </w:r>
    </w:p>
    <w:p w14:paraId="1005E5C6" w14:textId="0E060D3E" w:rsidR="00625053" w:rsidRPr="000B6690" w:rsidRDefault="00BD711C" w:rsidP="00625053">
      <w:pPr>
        <w:pStyle w:val="tcc1"/>
        <w:rPr>
          <w:rFonts w:ascii="Tahoma" w:hAnsi="Tahoma" w:cs="Tahoma"/>
          <w:sz w:val="18"/>
          <w:szCs w:val="18"/>
        </w:rPr>
      </w:pPr>
      <w:bookmarkStart w:id="73" w:name="_Toc513134247"/>
      <w:r w:rsidRPr="000B6690">
        <w:rPr>
          <w:rFonts w:ascii="Tahoma" w:hAnsi="Tahoma" w:cs="Tahoma"/>
          <w:sz w:val="18"/>
          <w:szCs w:val="18"/>
        </w:rPr>
        <w:t xml:space="preserve">Relationship between Employment </w:t>
      </w:r>
      <w:r w:rsidR="008374D1" w:rsidRPr="000B6690">
        <w:rPr>
          <w:rFonts w:ascii="Tahoma" w:hAnsi="Tahoma" w:cs="Tahoma"/>
          <w:sz w:val="18"/>
          <w:szCs w:val="18"/>
        </w:rPr>
        <w:t>Business</w:t>
      </w:r>
      <w:r w:rsidRPr="000B6690">
        <w:rPr>
          <w:rFonts w:ascii="Tahoma" w:hAnsi="Tahoma" w:cs="Tahoma"/>
          <w:sz w:val="18"/>
          <w:szCs w:val="18"/>
        </w:rPr>
        <w:t xml:space="preserve">, </w:t>
      </w:r>
      <w:r w:rsidR="00F018DD" w:rsidRPr="000B6690">
        <w:rPr>
          <w:rFonts w:ascii="Tahoma" w:hAnsi="Tahoma" w:cs="Tahoma"/>
          <w:sz w:val="18"/>
          <w:szCs w:val="18"/>
        </w:rPr>
        <w:t>Contractor</w:t>
      </w:r>
      <w:r w:rsidR="00527927" w:rsidRPr="000B6690">
        <w:rPr>
          <w:rFonts w:ascii="Tahoma" w:hAnsi="Tahoma" w:cs="Tahoma"/>
          <w:sz w:val="18"/>
          <w:szCs w:val="18"/>
        </w:rPr>
        <w:t xml:space="preserve">, </w:t>
      </w:r>
      <w:r w:rsidR="00F018DD" w:rsidRPr="000B6690">
        <w:rPr>
          <w:rFonts w:ascii="Tahoma" w:hAnsi="Tahoma" w:cs="Tahoma"/>
          <w:sz w:val="18"/>
          <w:szCs w:val="18"/>
        </w:rPr>
        <w:t>Representative</w:t>
      </w:r>
      <w:r w:rsidRPr="000B6690">
        <w:rPr>
          <w:rFonts w:ascii="Tahoma" w:hAnsi="Tahoma" w:cs="Tahoma"/>
          <w:sz w:val="18"/>
          <w:szCs w:val="18"/>
        </w:rPr>
        <w:t xml:space="preserve"> and </w:t>
      </w:r>
      <w:r w:rsidR="00F018DD" w:rsidRPr="000B6690">
        <w:rPr>
          <w:rFonts w:ascii="Tahoma" w:hAnsi="Tahoma" w:cs="Tahoma"/>
          <w:sz w:val="18"/>
          <w:szCs w:val="18"/>
        </w:rPr>
        <w:t>Client</w:t>
      </w:r>
      <w:bookmarkEnd w:id="73"/>
    </w:p>
    <w:p w14:paraId="4D4C8996" w14:textId="76C577C8" w:rsidR="00512D5C" w:rsidRPr="000B6690" w:rsidRDefault="00512D5C" w:rsidP="00D95841">
      <w:pPr>
        <w:pStyle w:val="tc2"/>
      </w:pPr>
      <w:r w:rsidRPr="000B6690">
        <w:t>This Agreement</w:t>
      </w:r>
      <w:r w:rsidR="008957F2" w:rsidRPr="000B6690">
        <w:t>,</w:t>
      </w:r>
      <w:r w:rsidRPr="000B6690">
        <w:t xml:space="preserve"> </w:t>
      </w:r>
      <w:r w:rsidR="00100FBE">
        <w:t>and</w:t>
      </w:r>
      <w:r w:rsidR="00100FBE" w:rsidRPr="000B6690">
        <w:t xml:space="preserve"> </w:t>
      </w:r>
      <w:r w:rsidR="00527927" w:rsidRPr="000B6690">
        <w:t xml:space="preserve">any Assignment hereunder, </w:t>
      </w:r>
      <w:r w:rsidRPr="000B6690">
        <w:t xml:space="preserve">is not intended by the Parties to constitute or give rise to a contract of service or an employment contract. </w:t>
      </w:r>
    </w:p>
    <w:p w14:paraId="0C47233A" w14:textId="77777777" w:rsidR="00512D5C" w:rsidRPr="000B6690" w:rsidRDefault="00F018DD" w:rsidP="00D95841">
      <w:pPr>
        <w:pStyle w:val="tc2"/>
      </w:pPr>
      <w:r w:rsidRPr="000B6690">
        <w:t>Employment Business</w:t>
      </w:r>
      <w:r w:rsidR="00512D5C" w:rsidRPr="000B6690">
        <w:t xml:space="preserve"> </w:t>
      </w:r>
      <w:r w:rsidR="008957F2" w:rsidRPr="000B6690">
        <w:t>will</w:t>
      </w:r>
      <w:r w:rsidR="00512D5C" w:rsidRPr="000B6690">
        <w:t xml:space="preserve"> not charge </w:t>
      </w:r>
      <w:r w:rsidRPr="000B6690">
        <w:t>Representative</w:t>
      </w:r>
      <w:r w:rsidR="00512D5C" w:rsidRPr="000B6690">
        <w:t xml:space="preserve"> for work-finding services.</w:t>
      </w:r>
    </w:p>
    <w:p w14:paraId="201F127B" w14:textId="3F629C5A" w:rsidR="00512D5C" w:rsidRPr="000B6690" w:rsidRDefault="00512D5C" w:rsidP="00D95841">
      <w:pPr>
        <w:pStyle w:val="tc2"/>
      </w:pPr>
      <w:bookmarkStart w:id="74" w:name="_Ref444624443"/>
      <w:r w:rsidRPr="000B6690">
        <w:t>Upon the termination or expiry of this Agreement</w:t>
      </w:r>
      <w:r w:rsidR="00527927" w:rsidRPr="000B6690">
        <w:t xml:space="preserve"> and/or any Assignment hereunder</w:t>
      </w:r>
      <w:r w:rsidRPr="000B6690">
        <w:t xml:space="preserve">, howsoever arising, </w:t>
      </w:r>
      <w:r w:rsidR="00F018DD" w:rsidRPr="000B6690">
        <w:t>Employment Business</w:t>
      </w:r>
      <w:r w:rsidRPr="000B6690">
        <w:t xml:space="preserve"> </w:t>
      </w:r>
      <w:r w:rsidR="008957F2" w:rsidRPr="000B6690">
        <w:t>will</w:t>
      </w:r>
      <w:r w:rsidRPr="000B6690">
        <w:t xml:space="preserve"> not be obliged to offer</w:t>
      </w:r>
      <w:r w:rsidR="00404A7D" w:rsidRPr="000B6690">
        <w:t>,</w:t>
      </w:r>
      <w:r w:rsidRPr="000B6690">
        <w:t xml:space="preserve"> and </w:t>
      </w:r>
      <w:r w:rsidR="00F018DD" w:rsidRPr="000B6690">
        <w:t>Contractor</w:t>
      </w:r>
      <w:r w:rsidR="003023CD" w:rsidRPr="000B6690">
        <w:t xml:space="preserve"> and </w:t>
      </w:r>
      <w:r w:rsidR="00404A7D" w:rsidRPr="000B6690">
        <w:t>Representative</w:t>
      </w:r>
      <w:r w:rsidRPr="000B6690">
        <w:t xml:space="preserve"> </w:t>
      </w:r>
      <w:r w:rsidR="008957F2" w:rsidRPr="000B6690">
        <w:t>will</w:t>
      </w:r>
      <w:r w:rsidRPr="000B6690">
        <w:t xml:space="preserve"> not be obliged to accept</w:t>
      </w:r>
      <w:r w:rsidR="003023CD" w:rsidRPr="000B6690">
        <w:t>,</w:t>
      </w:r>
      <w:r w:rsidRPr="000B6690">
        <w:t xml:space="preserve"> any further assignments, contracts, engagements, projects or </w:t>
      </w:r>
      <w:r w:rsidR="00527927" w:rsidRPr="000B6690">
        <w:t xml:space="preserve">request for </w:t>
      </w:r>
      <w:r w:rsidRPr="000B6690">
        <w:t>services of any type whatsoever.</w:t>
      </w:r>
      <w:bookmarkEnd w:id="74"/>
      <w:r w:rsidRPr="000B6690">
        <w:t xml:space="preserve"> </w:t>
      </w:r>
    </w:p>
    <w:p w14:paraId="6314CB2E" w14:textId="727FB656" w:rsidR="00512D5C" w:rsidRPr="000B6690" w:rsidRDefault="00F018DD" w:rsidP="00D95841">
      <w:pPr>
        <w:pStyle w:val="tc2"/>
      </w:pPr>
      <w:bookmarkStart w:id="75" w:name="_Ref262211993"/>
      <w:bookmarkStart w:id="76" w:name="_Ref305773143"/>
      <w:r w:rsidRPr="000B6690">
        <w:t>Contractor</w:t>
      </w:r>
      <w:r w:rsidR="00512D5C" w:rsidRPr="000B6690">
        <w:t xml:space="preserve"> </w:t>
      </w:r>
      <w:r w:rsidR="008957F2" w:rsidRPr="000B6690">
        <w:t xml:space="preserve">and Representative have no authority to </w:t>
      </w:r>
      <w:r w:rsidR="00F40D35" w:rsidRPr="000B6690">
        <w:t>act or contract on behalf of Employment Business</w:t>
      </w:r>
      <w:r w:rsidR="008957F2" w:rsidRPr="000B6690">
        <w:t xml:space="preserve"> or Client and will not</w:t>
      </w:r>
      <w:r w:rsidR="00F40D35" w:rsidRPr="000B6690">
        <w:t xml:space="preserve">, and </w:t>
      </w:r>
      <w:r w:rsidR="00942C41" w:rsidRPr="000B6690">
        <w:t>will</w:t>
      </w:r>
      <w:r w:rsidR="00F40D35" w:rsidRPr="000B6690">
        <w:t xml:space="preserve"> procure that Representative will not,</w:t>
      </w:r>
      <w:r w:rsidR="008957F2" w:rsidRPr="000B6690">
        <w:t xml:space="preserve"> hold </w:t>
      </w:r>
      <w:r w:rsidR="00915DA7">
        <w:t>themselves</w:t>
      </w:r>
      <w:r w:rsidR="008957F2" w:rsidRPr="000B6690">
        <w:t xml:space="preserve"> out as capable of doing so.  Contractor will not, and </w:t>
      </w:r>
      <w:r w:rsidR="00942C41" w:rsidRPr="000B6690">
        <w:t>will</w:t>
      </w:r>
      <w:r w:rsidR="008957F2" w:rsidRPr="000B6690">
        <w:t xml:space="preserve"> procure that Representative will not, purport to bind </w:t>
      </w:r>
      <w:r w:rsidR="00F40D35" w:rsidRPr="000B6690">
        <w:t>Employment Business</w:t>
      </w:r>
      <w:r w:rsidR="008957F2" w:rsidRPr="000B6690">
        <w:t xml:space="preserve"> or Client in any way</w:t>
      </w:r>
      <w:r w:rsidR="00512D5C" w:rsidRPr="000B6690">
        <w:t>.</w:t>
      </w:r>
      <w:bookmarkEnd w:id="75"/>
      <w:bookmarkEnd w:id="76"/>
    </w:p>
    <w:p w14:paraId="2FC37D07" w14:textId="10912FE4" w:rsidR="00625053" w:rsidRPr="000B6690" w:rsidRDefault="00F018DD" w:rsidP="00D95841">
      <w:pPr>
        <w:pStyle w:val="tc2"/>
      </w:pPr>
      <w:r w:rsidRPr="000B6690">
        <w:t>Contractor</w:t>
      </w:r>
      <w:r w:rsidR="00625053" w:rsidRPr="000B6690">
        <w:t xml:space="preserve"> acknowledges to </w:t>
      </w:r>
      <w:r w:rsidRPr="000B6690">
        <w:t>Employment Business</w:t>
      </w:r>
      <w:r w:rsidR="00625053" w:rsidRPr="000B6690">
        <w:t xml:space="preserve"> that its services are supplied to </w:t>
      </w:r>
      <w:r w:rsidRPr="000B6690">
        <w:t>Employment Business</w:t>
      </w:r>
      <w:r w:rsidR="00625053" w:rsidRPr="000B6690">
        <w:t xml:space="preserve"> as an independent contractor and that accordingly the responsibility of complying with all statutory and legal requirements relating to </w:t>
      </w:r>
      <w:r w:rsidRPr="000B6690">
        <w:t>Representative</w:t>
      </w:r>
      <w:r w:rsidR="00625053" w:rsidRPr="000B6690">
        <w:t xml:space="preserve"> (including</w:t>
      </w:r>
      <w:r w:rsidR="005D4130" w:rsidRPr="000B6690">
        <w:t>, without limitation,</w:t>
      </w:r>
      <w:r w:rsidR="00625053" w:rsidRPr="000B6690">
        <w:t xml:space="preserve"> the </w:t>
      </w:r>
      <w:r w:rsidR="005D4130" w:rsidRPr="000B6690">
        <w:t xml:space="preserve">correct </w:t>
      </w:r>
      <w:r w:rsidR="00625053" w:rsidRPr="000B6690">
        <w:t>payment of taxation</w:t>
      </w:r>
      <w:r w:rsidR="005D4130" w:rsidRPr="000B6690">
        <w:t xml:space="preserve"> and National Insurance Contributions</w:t>
      </w:r>
      <w:r w:rsidR="00625053" w:rsidRPr="000B6690">
        <w:t xml:space="preserve">) </w:t>
      </w:r>
      <w:r w:rsidR="001E3DB7" w:rsidRPr="000B6690">
        <w:t>wi</w:t>
      </w:r>
      <w:r w:rsidR="00625053" w:rsidRPr="000B6690">
        <w:t xml:space="preserve">ll fall upon and be discharged wholly and exclusively by </w:t>
      </w:r>
      <w:r w:rsidRPr="000B6690">
        <w:t>Contractor</w:t>
      </w:r>
      <w:r w:rsidR="00625053" w:rsidRPr="000B6690">
        <w:t xml:space="preserve">. If any person should seek to establish any liability or obligation upon </w:t>
      </w:r>
      <w:r w:rsidRPr="000B6690">
        <w:t>Employment Business</w:t>
      </w:r>
      <w:r w:rsidR="00625053" w:rsidRPr="000B6690">
        <w:t xml:space="preserve"> or </w:t>
      </w:r>
      <w:r w:rsidR="00430B97" w:rsidRPr="000B6690">
        <w:t xml:space="preserve">upon </w:t>
      </w:r>
      <w:r w:rsidRPr="000B6690">
        <w:t>Client</w:t>
      </w:r>
      <w:r w:rsidR="00625053" w:rsidRPr="000B6690">
        <w:t xml:space="preserve"> on the grounds that </w:t>
      </w:r>
      <w:r w:rsidRPr="000B6690">
        <w:t>Representative</w:t>
      </w:r>
      <w:r w:rsidR="00625053" w:rsidRPr="000B6690">
        <w:t xml:space="preserve"> is an employee </w:t>
      </w:r>
      <w:r w:rsidR="007164E4" w:rsidRPr="000B6690">
        <w:t xml:space="preserve">or worker </w:t>
      </w:r>
      <w:r w:rsidR="008657D3" w:rsidRPr="000B6690">
        <w:t>(or should be treated as such for the purpose of employment rights</w:t>
      </w:r>
      <w:r w:rsidR="00F40D35" w:rsidRPr="000B6690">
        <w:t>, benefits</w:t>
      </w:r>
      <w:r w:rsidR="008657D3" w:rsidRPr="000B6690">
        <w:t xml:space="preserve"> and/or </w:t>
      </w:r>
      <w:r w:rsidR="00F40D35" w:rsidRPr="000B6690">
        <w:t>taxation</w:t>
      </w:r>
      <w:r w:rsidR="008657D3" w:rsidRPr="000B6690">
        <w:t xml:space="preserve">) </w:t>
      </w:r>
      <w:r w:rsidR="00625053" w:rsidRPr="000B6690">
        <w:t xml:space="preserve">of </w:t>
      </w:r>
      <w:r w:rsidRPr="000B6690">
        <w:t>Employment Business</w:t>
      </w:r>
      <w:r w:rsidR="00625053" w:rsidRPr="000B6690">
        <w:t xml:space="preserve"> or </w:t>
      </w:r>
      <w:r w:rsidR="00430B97" w:rsidRPr="000B6690">
        <w:t xml:space="preserve">of </w:t>
      </w:r>
      <w:r w:rsidRPr="000B6690">
        <w:t>Client</w:t>
      </w:r>
      <w:r w:rsidR="00625053" w:rsidRPr="000B6690">
        <w:t xml:space="preserve">, </w:t>
      </w:r>
      <w:r w:rsidRPr="000B6690">
        <w:t>Contractor</w:t>
      </w:r>
      <w:r w:rsidR="00625053" w:rsidRPr="000B6690">
        <w:t xml:space="preserve"> </w:t>
      </w:r>
      <w:r w:rsidR="00216C9D" w:rsidRPr="000B6690">
        <w:t>agrees to</w:t>
      </w:r>
      <w:r w:rsidR="00625053" w:rsidRPr="000B6690">
        <w:t xml:space="preserve"> indemnify </w:t>
      </w:r>
      <w:r w:rsidR="005D4130" w:rsidRPr="000B6690">
        <w:t xml:space="preserve">and </w:t>
      </w:r>
      <w:r w:rsidR="00942C41" w:rsidRPr="000B6690">
        <w:t>keep indemnified</w:t>
      </w:r>
      <w:r w:rsidR="005D4130" w:rsidRPr="000B6690">
        <w:t xml:space="preserve"> </w:t>
      </w:r>
      <w:r w:rsidRPr="000B6690">
        <w:t>Employment Business</w:t>
      </w:r>
      <w:r w:rsidR="00625053" w:rsidRPr="000B6690">
        <w:t xml:space="preserve"> in respect of any such liability</w:t>
      </w:r>
      <w:r w:rsidR="00CB49A0" w:rsidRPr="000B6690">
        <w:t xml:space="preserve">, obligation, or third party claim (including a claim brought by the Client) </w:t>
      </w:r>
      <w:r w:rsidR="00625053" w:rsidRPr="000B6690">
        <w:t xml:space="preserve">and any related </w:t>
      </w:r>
      <w:r w:rsidR="00216C9D" w:rsidRPr="000B6690">
        <w:t>(</w:t>
      </w:r>
      <w:r w:rsidR="00430B97" w:rsidRPr="000B6690">
        <w:t>without limitation</w:t>
      </w:r>
      <w:r w:rsidR="00216C9D" w:rsidRPr="000B6690">
        <w:t>)</w:t>
      </w:r>
      <w:r w:rsidR="003023CD" w:rsidRPr="000B6690">
        <w:t xml:space="preserve"> costs, expenses</w:t>
      </w:r>
      <w:r w:rsidR="00430B97" w:rsidRPr="000B6690">
        <w:t>, legal expenses</w:t>
      </w:r>
      <w:r w:rsidR="00216C9D" w:rsidRPr="000B6690">
        <w:t>, proceedings, settlements</w:t>
      </w:r>
      <w:r w:rsidR="00625053" w:rsidRPr="000B6690">
        <w:t xml:space="preserve"> or other losses which </w:t>
      </w:r>
      <w:r w:rsidRPr="000B6690">
        <w:t>Employment Business</w:t>
      </w:r>
      <w:r w:rsidR="00625053" w:rsidRPr="000B6690">
        <w:t xml:space="preserve"> or </w:t>
      </w:r>
      <w:r w:rsidRPr="000B6690">
        <w:t>Client</w:t>
      </w:r>
      <w:r w:rsidR="005D4130" w:rsidRPr="000B6690">
        <w:t xml:space="preserve"> </w:t>
      </w:r>
      <w:r w:rsidR="00625053" w:rsidRPr="000B6690">
        <w:t>incur</w:t>
      </w:r>
      <w:r w:rsidR="00DD3AEE">
        <w:t xml:space="preserve"> save to extent such claim is </w:t>
      </w:r>
      <w:r w:rsidR="00F4562A">
        <w:t>arising out of</w:t>
      </w:r>
      <w:r w:rsidR="00DD3AEE">
        <w:t xml:space="preserve"> </w:t>
      </w:r>
      <w:r w:rsidR="00F4562A">
        <w:t>an</w:t>
      </w:r>
      <w:r w:rsidR="00DD3AEE">
        <w:t xml:space="preserve"> act or omission of Employment Business.</w:t>
      </w:r>
      <w:r w:rsidR="00625053" w:rsidRPr="000B6690">
        <w:t xml:space="preserve"> </w:t>
      </w:r>
    </w:p>
    <w:p w14:paraId="79A03CCC" w14:textId="0A48FE8F" w:rsidR="00625053" w:rsidRPr="000B6690" w:rsidRDefault="00CB49A0" w:rsidP="00D95841">
      <w:pPr>
        <w:pStyle w:val="tc2"/>
      </w:pPr>
      <w:r w:rsidRPr="000B6690">
        <w:t>Neither</w:t>
      </w:r>
      <w:r w:rsidR="00430B97" w:rsidRPr="000B6690">
        <w:t xml:space="preserve"> </w:t>
      </w:r>
      <w:r w:rsidR="00F018DD" w:rsidRPr="000B6690">
        <w:t>Contractor</w:t>
      </w:r>
      <w:r w:rsidR="00430B97" w:rsidRPr="000B6690">
        <w:t xml:space="preserve"> nor </w:t>
      </w:r>
      <w:r w:rsidR="00F018DD" w:rsidRPr="000B6690">
        <w:t>Representative</w:t>
      </w:r>
      <w:r w:rsidR="00430B97" w:rsidRPr="000B6690">
        <w:t xml:space="preserve"> </w:t>
      </w:r>
      <w:r w:rsidR="00F40D35" w:rsidRPr="000B6690">
        <w:t>wil</w:t>
      </w:r>
      <w:r w:rsidR="00430B97" w:rsidRPr="000B6690">
        <w:t xml:space="preserve">l be entitled to receive from </w:t>
      </w:r>
      <w:r w:rsidR="00F018DD" w:rsidRPr="000B6690">
        <w:t>Employment Business</w:t>
      </w:r>
      <w:r w:rsidR="00430B97" w:rsidRPr="000B6690">
        <w:t xml:space="preserve"> or from </w:t>
      </w:r>
      <w:r w:rsidR="00F018DD" w:rsidRPr="000B6690">
        <w:t>Client</w:t>
      </w:r>
      <w:r w:rsidR="00430B97" w:rsidRPr="000B6690">
        <w:t>, sickness pay, holiday pay, long service leave or any other similar entitlement.</w:t>
      </w:r>
    </w:p>
    <w:p w14:paraId="7F35A615" w14:textId="66C1D564" w:rsidR="00625053" w:rsidRPr="000B6690" w:rsidRDefault="00625053" w:rsidP="00D95841">
      <w:pPr>
        <w:pStyle w:val="tc2"/>
      </w:pPr>
      <w:bookmarkStart w:id="77" w:name="no_act"/>
      <w:bookmarkEnd w:id="77"/>
      <w:r w:rsidRPr="000B6690">
        <w:lastRenderedPageBreak/>
        <w:t xml:space="preserve">In the event of the breach of clause </w:t>
      </w:r>
      <w:r w:rsidR="0026429C" w:rsidRPr="000B6690">
        <w:fldChar w:fldCharType="begin"/>
      </w:r>
      <w:r w:rsidR="0026429C" w:rsidRPr="000B6690">
        <w:instrText xml:space="preserve"> REF _Ref262211993 \r \h  \* MERGEFORMAT </w:instrText>
      </w:r>
      <w:r w:rsidR="0026429C" w:rsidRPr="000B6690">
        <w:fldChar w:fldCharType="separate"/>
      </w:r>
      <w:r w:rsidR="00EA039E">
        <w:t>12.4</w:t>
      </w:r>
      <w:r w:rsidR="0026429C" w:rsidRPr="000B6690">
        <w:fldChar w:fldCharType="end"/>
      </w:r>
      <w:r w:rsidRPr="000B6690">
        <w:t xml:space="preserve"> above, any contract or agreement purportedly entered into by </w:t>
      </w:r>
      <w:r w:rsidR="00F018DD" w:rsidRPr="000B6690">
        <w:t>Contractor</w:t>
      </w:r>
      <w:r w:rsidRPr="000B6690">
        <w:t xml:space="preserve"> or Representative as an agent for either </w:t>
      </w:r>
      <w:r w:rsidR="00F018DD" w:rsidRPr="000B6690">
        <w:t>Employment Business</w:t>
      </w:r>
      <w:r w:rsidRPr="000B6690">
        <w:t xml:space="preserve"> or </w:t>
      </w:r>
      <w:r w:rsidR="00F018DD" w:rsidRPr="000B6690">
        <w:t>Client</w:t>
      </w:r>
      <w:r w:rsidRPr="000B6690">
        <w:t xml:space="preserve"> </w:t>
      </w:r>
      <w:r w:rsidR="00942C41" w:rsidRPr="000B6690">
        <w:t>will</w:t>
      </w:r>
      <w:r w:rsidRPr="000B6690">
        <w:t xml:space="preserve"> be deemed to have been made as if </w:t>
      </w:r>
      <w:r w:rsidR="00F018DD" w:rsidRPr="000B6690">
        <w:t>Contractor</w:t>
      </w:r>
      <w:r w:rsidRPr="000B6690">
        <w:t xml:space="preserve"> or Representative, as the case may be, acted and contracted as principal.</w:t>
      </w:r>
    </w:p>
    <w:p w14:paraId="483165F8" w14:textId="60A346CC" w:rsidR="00625053" w:rsidRPr="000B6690" w:rsidRDefault="00BD711C" w:rsidP="00625053">
      <w:pPr>
        <w:pStyle w:val="tcc1"/>
        <w:rPr>
          <w:rFonts w:ascii="Tahoma" w:hAnsi="Tahoma" w:cs="Tahoma"/>
          <w:sz w:val="18"/>
          <w:szCs w:val="18"/>
        </w:rPr>
      </w:pPr>
      <w:bookmarkStart w:id="78" w:name="_Ref444625109"/>
      <w:bookmarkStart w:id="79" w:name="_Toc513134248"/>
      <w:r w:rsidRPr="000B6690">
        <w:rPr>
          <w:rFonts w:ascii="Tahoma" w:hAnsi="Tahoma" w:cs="Tahoma"/>
          <w:sz w:val="18"/>
          <w:szCs w:val="18"/>
        </w:rPr>
        <w:t>Notices</w:t>
      </w:r>
      <w:bookmarkEnd w:id="78"/>
      <w:bookmarkEnd w:id="79"/>
    </w:p>
    <w:p w14:paraId="2A21BC21" w14:textId="2B899B3E" w:rsidR="00625053" w:rsidRPr="000B6690" w:rsidRDefault="00430B97" w:rsidP="00D95841">
      <w:pPr>
        <w:pStyle w:val="tc2"/>
      </w:pPr>
      <w:bookmarkStart w:id="80" w:name="notice_1"/>
      <w:bookmarkEnd w:id="80"/>
      <w:r w:rsidRPr="000B6690">
        <w:t xml:space="preserve">Save as stated within clause </w:t>
      </w:r>
      <w:r w:rsidR="0026429C" w:rsidRPr="000B6690">
        <w:fldChar w:fldCharType="begin"/>
      </w:r>
      <w:r w:rsidR="0026429C" w:rsidRPr="000B6690">
        <w:instrText xml:space="preserve"> REF _Ref447116156 \r \h  \* MERGEFORMAT </w:instrText>
      </w:r>
      <w:r w:rsidR="0026429C" w:rsidRPr="000B6690">
        <w:fldChar w:fldCharType="separate"/>
      </w:r>
      <w:r w:rsidR="00EA039E">
        <w:t>8.7</w:t>
      </w:r>
      <w:r w:rsidR="0026429C" w:rsidRPr="000B6690">
        <w:fldChar w:fldCharType="end"/>
      </w:r>
      <w:r w:rsidRPr="000B6690">
        <w:t xml:space="preserve">, any </w:t>
      </w:r>
      <w:r w:rsidR="00625053" w:rsidRPr="000B6690">
        <w:t xml:space="preserve">notice required to be given under this Agreement shall be delivered by hand, sent by facsimile, e-mail or prepaid </w:t>
      </w:r>
      <w:r w:rsidR="00875C2B" w:rsidRPr="000B6690">
        <w:t>first-class</w:t>
      </w:r>
      <w:r w:rsidR="00625053" w:rsidRPr="000B6690">
        <w:t xml:space="preserve"> post to the recipient at its fax number or address specified in this Agreement.</w:t>
      </w:r>
    </w:p>
    <w:p w14:paraId="6B3AFA14" w14:textId="77B51E3A" w:rsidR="00625053" w:rsidRPr="000B6690" w:rsidRDefault="00625053" w:rsidP="00D95841">
      <w:pPr>
        <w:pStyle w:val="tc2"/>
      </w:pPr>
      <w:r w:rsidRPr="000B6690">
        <w:t xml:space="preserve">Notices </w:t>
      </w:r>
      <w:r w:rsidR="00942C41" w:rsidRPr="000B6690">
        <w:t>will</w:t>
      </w:r>
      <w:r w:rsidRPr="000B6690">
        <w:t xml:space="preserve"> be deemed to have been given and served</w:t>
      </w:r>
      <w:r w:rsidR="003A6ACC">
        <w:t xml:space="preserve"> -</w:t>
      </w:r>
      <w:r w:rsidRPr="000B6690">
        <w:t xml:space="preserve"> </w:t>
      </w:r>
    </w:p>
    <w:p w14:paraId="5098C507" w14:textId="77777777" w:rsidR="00625053" w:rsidRPr="000B6690" w:rsidRDefault="00625053" w:rsidP="00D95841">
      <w:pPr>
        <w:pStyle w:val="tc3"/>
      </w:pPr>
      <w:r w:rsidRPr="000B6690">
        <w:t>if delivered by hand, at the time of delivery if delivered before 5.00pm on a business day or in any other case at 10.00am on the next business day after the day of delivery; or</w:t>
      </w:r>
    </w:p>
    <w:p w14:paraId="0FCB8FD0" w14:textId="09D88831" w:rsidR="00625053" w:rsidRPr="000B6690" w:rsidRDefault="00625053" w:rsidP="00D95841">
      <w:pPr>
        <w:pStyle w:val="tc3"/>
      </w:pPr>
      <w:r w:rsidRPr="000B6690">
        <w:t>if sent by e-mail, at the time of despatch if despatched on a business day before 5.00 p.m. or in any other case at 10.00 a.m. on the next business day after the day of despatch, unless the transmission report indicates a faulty or incomplete transmission or, within the relevant business day, the recipient informs the sender that the facsimile or e-mail message was received in an incomplete or illegible form;</w:t>
      </w:r>
    </w:p>
    <w:p w14:paraId="0F58D21E" w14:textId="2CE6F799" w:rsidR="00625053" w:rsidRPr="000B6690" w:rsidRDefault="00F018DD" w:rsidP="00D95841">
      <w:pPr>
        <w:pStyle w:val="tc2"/>
      </w:pPr>
      <w:r w:rsidRPr="000B6690">
        <w:t>Contractor</w:t>
      </w:r>
      <w:r w:rsidR="00430B97" w:rsidRPr="000B6690">
        <w:t xml:space="preserve"> agrees that n</w:t>
      </w:r>
      <w:r w:rsidR="00625053" w:rsidRPr="000B6690">
        <w:t>otice</w:t>
      </w:r>
      <w:r w:rsidR="00430B97" w:rsidRPr="000B6690">
        <w:t>s</w:t>
      </w:r>
      <w:r w:rsidR="00625053" w:rsidRPr="000B6690">
        <w:t xml:space="preserve"> may be sent by or provided to </w:t>
      </w:r>
      <w:r w:rsidRPr="000B6690">
        <w:t>Representative</w:t>
      </w:r>
      <w:r w:rsidR="00625053" w:rsidRPr="000B6690">
        <w:t xml:space="preserve"> for or on behalf of </w:t>
      </w:r>
      <w:r w:rsidRPr="000B6690">
        <w:t>Contractor</w:t>
      </w:r>
      <w:r w:rsidR="00430B97" w:rsidRPr="000B6690">
        <w:t xml:space="preserve"> in relation t</w:t>
      </w:r>
      <w:r w:rsidR="00886234">
        <w:t>o</w:t>
      </w:r>
      <w:r w:rsidR="00430B97" w:rsidRPr="000B6690">
        <w:t xml:space="preserve"> relevant Assignment</w:t>
      </w:r>
      <w:r w:rsidR="00A57F89" w:rsidRPr="000B6690">
        <w:t xml:space="preserve"> under this Agreement</w:t>
      </w:r>
      <w:r w:rsidR="00625053" w:rsidRPr="000B6690">
        <w:t>.</w:t>
      </w:r>
    </w:p>
    <w:p w14:paraId="5D817B2D" w14:textId="6FF64B2B" w:rsidR="00625053" w:rsidRPr="000B6690" w:rsidRDefault="00BD711C" w:rsidP="00625053">
      <w:pPr>
        <w:pStyle w:val="tcc1"/>
        <w:rPr>
          <w:rFonts w:ascii="Tahoma" w:hAnsi="Tahoma" w:cs="Tahoma"/>
          <w:sz w:val="18"/>
          <w:szCs w:val="18"/>
        </w:rPr>
      </w:pPr>
      <w:bookmarkStart w:id="81" w:name="_Ref234572535"/>
      <w:bookmarkStart w:id="82" w:name="_Toc513134249"/>
      <w:r w:rsidRPr="000B6690">
        <w:rPr>
          <w:rFonts w:ascii="Tahoma" w:hAnsi="Tahoma" w:cs="Tahoma"/>
          <w:sz w:val="18"/>
          <w:szCs w:val="18"/>
        </w:rPr>
        <w:t>Liability</w:t>
      </w:r>
      <w:bookmarkEnd w:id="81"/>
      <w:bookmarkEnd w:id="82"/>
    </w:p>
    <w:p w14:paraId="4B5F429E" w14:textId="52ED67E3" w:rsidR="00A57F89" w:rsidRPr="000B6690" w:rsidRDefault="00A57F89" w:rsidP="00D95841">
      <w:pPr>
        <w:pStyle w:val="tc2"/>
      </w:pPr>
      <w:bookmarkStart w:id="83" w:name="_Ref444610961"/>
      <w:r w:rsidRPr="000B6690">
        <w:t>Contractor agrees to indemn</w:t>
      </w:r>
      <w:r w:rsidRPr="009D0DA6">
        <w:t xml:space="preserve">ify and </w:t>
      </w:r>
      <w:r w:rsidR="00942C41" w:rsidRPr="009D0DA6">
        <w:t>keep indemnified</w:t>
      </w:r>
      <w:r w:rsidRPr="009D0DA6">
        <w:t xml:space="preserve"> Employment Business </w:t>
      </w:r>
      <w:r w:rsidR="006B0CFB" w:rsidRPr="009D0DA6">
        <w:t>a</w:t>
      </w:r>
      <w:r w:rsidRPr="009D0DA6">
        <w:t>nd Clien</w:t>
      </w:r>
      <w:r w:rsidR="006B0CFB" w:rsidRPr="009D0DA6">
        <w:t>t</w:t>
      </w:r>
      <w:r w:rsidR="00395A57">
        <w:t xml:space="preserve"> </w:t>
      </w:r>
      <w:r w:rsidRPr="000B6690">
        <w:t>in full from and against any and all, actions, claims, demands, proceedings, judgements, damages, losses</w:t>
      </w:r>
      <w:r w:rsidR="00703988">
        <w:t xml:space="preserve">, </w:t>
      </w:r>
      <w:r w:rsidRPr="000B6690">
        <w:t>liabilities, costs, charges and</w:t>
      </w:r>
      <w:r w:rsidR="00E17079" w:rsidRPr="000B6690">
        <w:t xml:space="preserve"> reasonable</w:t>
      </w:r>
      <w:r w:rsidRPr="000B6690">
        <w:t xml:space="preserve"> expenses (including</w:t>
      </w:r>
      <w:r w:rsidR="00E17079" w:rsidRPr="000B6690">
        <w:t xml:space="preserve"> </w:t>
      </w:r>
      <w:r w:rsidRPr="000B6690">
        <w:t>legal fees</w:t>
      </w:r>
      <w:r w:rsidR="00E17079" w:rsidRPr="000B6690">
        <w:t xml:space="preserve"> on the standard basis</w:t>
      </w:r>
      <w:r w:rsidRPr="000B6690">
        <w:t xml:space="preserve">), settlements, fines, interest and penalties, which may be instituted, made or alleged against, or suffered or incurred by Employment Business or by Client, arising from or in connection with – </w:t>
      </w:r>
      <w:bookmarkEnd w:id="83"/>
    </w:p>
    <w:p w14:paraId="208B7600" w14:textId="77777777" w:rsidR="00A57F89" w:rsidRPr="000B6690" w:rsidRDefault="00A57F89" w:rsidP="00D95841">
      <w:pPr>
        <w:pStyle w:val="tc3"/>
      </w:pPr>
      <w:r w:rsidRPr="000B6690">
        <w:t>any breach of Contractor's or Representative's obligations under this Agreement;</w:t>
      </w:r>
    </w:p>
    <w:p w14:paraId="213AA63C" w14:textId="77777777" w:rsidR="00A57F89" w:rsidRPr="000B6690" w:rsidRDefault="00A57F89" w:rsidP="00D95841">
      <w:pPr>
        <w:pStyle w:val="tc3"/>
      </w:pPr>
      <w:r w:rsidRPr="000B6690">
        <w:t xml:space="preserve">any deliberate or negligent act or omission of Contractor and/or of Representative; </w:t>
      </w:r>
    </w:p>
    <w:p w14:paraId="6208032B" w14:textId="77777777" w:rsidR="00A57F89" w:rsidRPr="000B6690" w:rsidRDefault="00A57F89" w:rsidP="00D95841">
      <w:pPr>
        <w:pStyle w:val="tc3"/>
      </w:pPr>
      <w:r w:rsidRPr="000B6690">
        <w:t xml:space="preserve">any assignee or sub-contractor to whom Contractor assigns or sub-contracts the performance of </w:t>
      </w:r>
      <w:r w:rsidR="00253ABD" w:rsidRPr="000B6690">
        <w:t>Services</w:t>
      </w:r>
      <w:r w:rsidR="003023CD" w:rsidRPr="000B6690">
        <w:t xml:space="preserve"> </w:t>
      </w:r>
      <w:r w:rsidR="00D168DA" w:rsidRPr="000B6690">
        <w:t xml:space="preserve">(where permitted by </w:t>
      </w:r>
      <w:r w:rsidR="008374D1" w:rsidRPr="000B6690">
        <w:t>Employment Business</w:t>
      </w:r>
      <w:r w:rsidR="00D168DA" w:rsidRPr="000B6690">
        <w:t xml:space="preserve"> in </w:t>
      </w:r>
      <w:r w:rsidR="001E3DB7" w:rsidRPr="000B6690">
        <w:t>writing</w:t>
      </w:r>
      <w:r w:rsidR="00D168DA" w:rsidRPr="000B6690">
        <w:t>)</w:t>
      </w:r>
      <w:r w:rsidR="006F1155" w:rsidRPr="000B6690">
        <w:t>;</w:t>
      </w:r>
    </w:p>
    <w:p w14:paraId="686E6B60" w14:textId="77777777" w:rsidR="00A57F89" w:rsidRPr="000B6690" w:rsidRDefault="00A57F89" w:rsidP="00D95841">
      <w:pPr>
        <w:pStyle w:val="tc3"/>
      </w:pPr>
      <w:r w:rsidRPr="000B6690">
        <w:t>the loss or destruction of or damage to any property of Client which is caused by Contractor/Representative;</w:t>
      </w:r>
    </w:p>
    <w:p w14:paraId="6F1A2B26" w14:textId="77777777" w:rsidR="00A57F89" w:rsidRPr="000B6690" w:rsidRDefault="00A57F89" w:rsidP="00D95841">
      <w:pPr>
        <w:pStyle w:val="tc3"/>
      </w:pPr>
      <w:r w:rsidRPr="000B6690">
        <w:t>death of or personal injury to any person caused by Contractor/Representative in connection with any Assignment (except, for the avoidance of any doubt, to the extent that this is caused by negligence of Employment Business or Client);</w:t>
      </w:r>
    </w:p>
    <w:p w14:paraId="5051EFD0" w14:textId="2F257F35" w:rsidR="00703988" w:rsidRPr="000B6690" w:rsidRDefault="00A57F89" w:rsidP="00D95841">
      <w:pPr>
        <w:pStyle w:val="tc3"/>
      </w:pPr>
      <w:r w:rsidRPr="000B6690">
        <w:t>any claim by Representative regarding the termination or expiry of any Assignment of Representative;</w:t>
      </w:r>
    </w:p>
    <w:p w14:paraId="54FCA008" w14:textId="72F9C643" w:rsidR="00A57F89" w:rsidRPr="00875C2B" w:rsidRDefault="00A57F89" w:rsidP="00875C2B">
      <w:pPr>
        <w:pStyle w:val="tc3"/>
        <w:rPr>
          <w:sz w:val="24"/>
          <w:szCs w:val="24"/>
          <w:lang w:eastAsia="en-GB"/>
        </w:rPr>
      </w:pPr>
      <w:r w:rsidRPr="00992ED1">
        <w:t xml:space="preserve">any claim </w:t>
      </w:r>
      <w:r w:rsidRPr="009D0DA6">
        <w:t xml:space="preserve">that </w:t>
      </w:r>
      <w:r w:rsidRPr="00875C2B">
        <w:t xml:space="preserve">Representative is an employee of Employment Business or </w:t>
      </w:r>
      <w:r w:rsidR="001E3DB7" w:rsidRPr="00875C2B">
        <w:t xml:space="preserve">of </w:t>
      </w:r>
      <w:r w:rsidRPr="00875C2B">
        <w:t>Client</w:t>
      </w:r>
      <w:r w:rsidR="00875C2B">
        <w:t>,</w:t>
      </w:r>
      <w:r w:rsidR="00875C2B" w:rsidRPr="00875C2B">
        <w:t xml:space="preserve"> save to extent such claim is based on act or omission of the Employment Business or Client;</w:t>
      </w:r>
    </w:p>
    <w:p w14:paraId="7A9447F1" w14:textId="0D9E380A" w:rsidR="00A57F89" w:rsidRPr="000B6690" w:rsidRDefault="00A57F89" w:rsidP="00D95841">
      <w:pPr>
        <w:pStyle w:val="tc3"/>
      </w:pPr>
      <w:r w:rsidRPr="000B6690">
        <w:t xml:space="preserve">any claim </w:t>
      </w:r>
      <w:r w:rsidR="00E5679F" w:rsidRPr="000B6690">
        <w:t xml:space="preserve">or demand, howsoever arising, </w:t>
      </w:r>
      <w:r w:rsidRPr="000B6690">
        <w:t xml:space="preserve">against Employment Business or Client </w:t>
      </w:r>
      <w:r w:rsidR="26B62A2B" w:rsidRPr="000B6690">
        <w:t>in respect of</w:t>
      </w:r>
      <w:r w:rsidR="00875C2B">
        <w:t xml:space="preserve"> </w:t>
      </w:r>
      <w:r w:rsidR="00E5679F" w:rsidRPr="000B6690">
        <w:t xml:space="preserve">any </w:t>
      </w:r>
      <w:r w:rsidRPr="000B6690">
        <w:t xml:space="preserve">income tax and/or employee's and/or employer's National insurance contributions </w:t>
      </w:r>
      <w:r w:rsidR="00E5679F" w:rsidRPr="000B6690">
        <w:t xml:space="preserve">and/or </w:t>
      </w:r>
      <w:r w:rsidR="091AF8EF" w:rsidRPr="000B6690">
        <w:t xml:space="preserve">tax treatment of expenses and benefits and/or </w:t>
      </w:r>
      <w:r w:rsidR="00E5679F" w:rsidRPr="000B6690">
        <w:t xml:space="preserve">any other taxation </w:t>
      </w:r>
      <w:r w:rsidRPr="000B6690">
        <w:t>relating to any Representative; or</w:t>
      </w:r>
    </w:p>
    <w:p w14:paraId="2598DE1D" w14:textId="77777777" w:rsidR="00625053" w:rsidRPr="009D0DA6" w:rsidRDefault="00A57F89" w:rsidP="00D95841">
      <w:pPr>
        <w:pStyle w:val="tc3"/>
      </w:pPr>
      <w:r w:rsidRPr="000B6690">
        <w:t xml:space="preserve">any claim against Employment Business or Client arising out of any act or omission of any Representative including </w:t>
      </w:r>
      <w:r w:rsidRPr="009D0DA6">
        <w:t>(without limitation) any act of discrimination.</w:t>
      </w:r>
    </w:p>
    <w:p w14:paraId="748DD839" w14:textId="5EB6ACE5" w:rsidR="00625053" w:rsidRPr="009D0DA6" w:rsidRDefault="00625053" w:rsidP="00D95841">
      <w:pPr>
        <w:pStyle w:val="tc2"/>
      </w:pPr>
      <w:bookmarkStart w:id="84" w:name="mat_breach"/>
      <w:bookmarkEnd w:id="84"/>
      <w:r w:rsidRPr="009D0DA6">
        <w:t xml:space="preserve">Where </w:t>
      </w:r>
      <w:r w:rsidR="00F018DD" w:rsidRPr="009D0DA6">
        <w:t>Contractor</w:t>
      </w:r>
      <w:r w:rsidRPr="009D0DA6">
        <w:t xml:space="preserve"> or Representative is in breach of this Agreement which results in </w:t>
      </w:r>
      <w:r w:rsidR="00F018DD" w:rsidRPr="009D0DA6">
        <w:t>Client</w:t>
      </w:r>
      <w:r w:rsidRPr="009D0DA6">
        <w:t xml:space="preserve"> terminating the agreement between </w:t>
      </w:r>
      <w:r w:rsidR="00F018DD" w:rsidRPr="009D0DA6">
        <w:t>Employment Business</w:t>
      </w:r>
      <w:r w:rsidRPr="009D0DA6">
        <w:t xml:space="preserve"> and </w:t>
      </w:r>
      <w:r w:rsidR="00F018DD" w:rsidRPr="009D0DA6">
        <w:t>Client</w:t>
      </w:r>
      <w:r w:rsidRPr="009D0DA6">
        <w:t xml:space="preserve"> or</w:t>
      </w:r>
      <w:r w:rsidR="00F8748F" w:rsidRPr="009D0DA6">
        <w:t xml:space="preserve"> terminating</w:t>
      </w:r>
      <w:r w:rsidRPr="009D0DA6">
        <w:t xml:space="preserve"> the Assignment, </w:t>
      </w:r>
      <w:r w:rsidR="00F018DD" w:rsidRPr="009D0DA6">
        <w:t>Contractor</w:t>
      </w:r>
      <w:r w:rsidRPr="009D0DA6">
        <w:t xml:space="preserve"> </w:t>
      </w:r>
      <w:r w:rsidR="00A57F89" w:rsidRPr="009D0DA6">
        <w:t>agrees</w:t>
      </w:r>
      <w:r w:rsidR="00F8748F" w:rsidRPr="009D0DA6">
        <w:t>,</w:t>
      </w:r>
      <w:r w:rsidRPr="009D0DA6">
        <w:t xml:space="preserve"> without prejudice to any other remedy of </w:t>
      </w:r>
      <w:r w:rsidR="00F018DD" w:rsidRPr="009D0DA6">
        <w:t>Employment Business</w:t>
      </w:r>
      <w:r w:rsidRPr="009D0DA6">
        <w:t xml:space="preserve">, </w:t>
      </w:r>
      <w:r w:rsidR="008270F6" w:rsidRPr="009D0DA6">
        <w:t xml:space="preserve">to </w:t>
      </w:r>
      <w:r w:rsidRPr="009D0DA6">
        <w:t xml:space="preserve">indemnify </w:t>
      </w:r>
      <w:r w:rsidR="00F018DD" w:rsidRPr="009D0DA6">
        <w:t>Employment Business</w:t>
      </w:r>
      <w:r w:rsidRPr="009D0DA6">
        <w:t xml:space="preserve"> for </w:t>
      </w:r>
      <w:r w:rsidR="00F8748F" w:rsidRPr="009D0DA6">
        <w:t xml:space="preserve">any </w:t>
      </w:r>
      <w:r w:rsidRPr="009D0DA6">
        <w:t xml:space="preserve">loss of </w:t>
      </w:r>
      <w:r w:rsidR="00F018DD" w:rsidRPr="009D0DA6">
        <w:t>Employment Business</w:t>
      </w:r>
      <w:r w:rsidR="00ED74B2" w:rsidRPr="009D0DA6">
        <w:t xml:space="preserve">’s </w:t>
      </w:r>
      <w:r w:rsidR="00CB49A0" w:rsidRPr="009D0DA6">
        <w:t xml:space="preserve">margin or fee for employment business services as applicable </w:t>
      </w:r>
      <w:r w:rsidR="00ED74B2" w:rsidRPr="009D0DA6">
        <w:t xml:space="preserve">that would have been charged to </w:t>
      </w:r>
      <w:r w:rsidR="00F018DD" w:rsidRPr="009D0DA6">
        <w:t>Client</w:t>
      </w:r>
      <w:r w:rsidR="00ED74B2" w:rsidRPr="009D0DA6">
        <w:t xml:space="preserve"> </w:t>
      </w:r>
      <w:r w:rsidR="00F8748F" w:rsidRPr="009D0DA6">
        <w:t>relating</w:t>
      </w:r>
      <w:r w:rsidRPr="009D0DA6">
        <w:t xml:space="preserve"> </w:t>
      </w:r>
      <w:r w:rsidR="00FE569C" w:rsidRPr="009D0DA6">
        <w:t xml:space="preserve">to </w:t>
      </w:r>
      <w:r w:rsidRPr="009D0DA6">
        <w:t>the remaining p</w:t>
      </w:r>
      <w:r w:rsidR="00F8748F" w:rsidRPr="009D0DA6">
        <w:t>eriod</w:t>
      </w:r>
      <w:r w:rsidRPr="009D0DA6">
        <w:t xml:space="preserve"> of the Assignment</w:t>
      </w:r>
      <w:r w:rsidR="00ED74B2" w:rsidRPr="009D0DA6">
        <w:t>.</w:t>
      </w:r>
    </w:p>
    <w:p w14:paraId="00ACECCF" w14:textId="285EA81A" w:rsidR="00625053" w:rsidRPr="000B6690" w:rsidRDefault="00F018DD" w:rsidP="00D95841">
      <w:pPr>
        <w:pStyle w:val="tc2"/>
      </w:pPr>
      <w:bookmarkStart w:id="85" w:name="_Ref447116910"/>
      <w:bookmarkStart w:id="86" w:name="_Ref444624465"/>
      <w:r w:rsidRPr="000B6690">
        <w:t>Contractor</w:t>
      </w:r>
      <w:r w:rsidR="00625053" w:rsidRPr="000B6690">
        <w:t xml:space="preserve"> shall ensure </w:t>
      </w:r>
      <w:r w:rsidR="00EB75D8" w:rsidRPr="000B6690">
        <w:t xml:space="preserve">and maintain </w:t>
      </w:r>
      <w:r w:rsidR="00625053" w:rsidRPr="000B6690">
        <w:t xml:space="preserve">the provision of adequate </w:t>
      </w:r>
      <w:r w:rsidR="006B5120" w:rsidRPr="000B6690">
        <w:t>Employers Liability i</w:t>
      </w:r>
      <w:r w:rsidR="00D92BC4" w:rsidRPr="000B6690">
        <w:t xml:space="preserve">nsurance, </w:t>
      </w:r>
      <w:r w:rsidR="006B5120" w:rsidRPr="000B6690">
        <w:t>Public Liability i</w:t>
      </w:r>
      <w:r w:rsidR="00625053" w:rsidRPr="000B6690">
        <w:t xml:space="preserve">nsurance, </w:t>
      </w:r>
      <w:r w:rsidR="008557CB" w:rsidRPr="000B6690">
        <w:t>Professional</w:t>
      </w:r>
      <w:r w:rsidR="00625053" w:rsidRPr="000B6690">
        <w:t xml:space="preserve"> Indemnity </w:t>
      </w:r>
      <w:r w:rsidR="006B5120" w:rsidRPr="000B6690">
        <w:t>i</w:t>
      </w:r>
      <w:r w:rsidR="00625053" w:rsidRPr="000B6690">
        <w:t xml:space="preserve">nsurance </w:t>
      </w:r>
      <w:r w:rsidR="003023CD" w:rsidRPr="000B6690">
        <w:t xml:space="preserve">and any other suitable policies of insurance </w:t>
      </w:r>
      <w:r w:rsidR="00625053" w:rsidRPr="000B6690">
        <w:t xml:space="preserve">in respect of </w:t>
      </w:r>
      <w:r w:rsidRPr="000B6690">
        <w:t>Contractor</w:t>
      </w:r>
      <w:r w:rsidR="00625053" w:rsidRPr="000B6690">
        <w:t xml:space="preserve">, </w:t>
      </w:r>
      <w:r w:rsidR="006B5120" w:rsidRPr="000B6690">
        <w:t xml:space="preserve">of </w:t>
      </w:r>
      <w:r w:rsidRPr="000B6690">
        <w:t>Representative</w:t>
      </w:r>
      <w:r w:rsidR="00625053" w:rsidRPr="000B6690">
        <w:t xml:space="preserve"> </w:t>
      </w:r>
      <w:r w:rsidR="008270F6" w:rsidRPr="000B6690">
        <w:t xml:space="preserve">and the Representative’s acts, errors or omissions in </w:t>
      </w:r>
      <w:r w:rsidR="00625053" w:rsidRPr="000B6690">
        <w:t xml:space="preserve">the provision of </w:t>
      </w:r>
      <w:r w:rsidR="00253ABD" w:rsidRPr="000B6690">
        <w:t>Services</w:t>
      </w:r>
      <w:r w:rsidR="00625053" w:rsidRPr="000B6690">
        <w:t xml:space="preserve"> and </w:t>
      </w:r>
      <w:r w:rsidR="0010585C" w:rsidRPr="000B6690">
        <w:t>any and all indemnities relating thereto within this Agreement.  Upon request, Contractor</w:t>
      </w:r>
      <w:r w:rsidR="003023CD" w:rsidRPr="000B6690">
        <w:t xml:space="preserve"> </w:t>
      </w:r>
      <w:r w:rsidR="008E6BCE" w:rsidRPr="000B6690">
        <w:t>wi</w:t>
      </w:r>
      <w:r w:rsidR="00625053" w:rsidRPr="000B6690">
        <w:t xml:space="preserve">ll make a copy of the policy available to </w:t>
      </w:r>
      <w:r w:rsidRPr="000B6690">
        <w:t>Employment Business</w:t>
      </w:r>
      <w:r w:rsidR="003023CD" w:rsidRPr="000B6690">
        <w:t>.</w:t>
      </w:r>
      <w:r w:rsidR="00625053" w:rsidRPr="000B6690">
        <w:t xml:space="preserve"> </w:t>
      </w:r>
      <w:r w:rsidR="006B5120" w:rsidRPr="000B6690">
        <w:t xml:space="preserve">In addition to this clause </w:t>
      </w:r>
      <w:r w:rsidR="0026429C" w:rsidRPr="000B6690">
        <w:fldChar w:fldCharType="begin"/>
      </w:r>
      <w:r w:rsidR="0026429C" w:rsidRPr="000B6690">
        <w:instrText xml:space="preserve"> REF _Ref447116910 \r \h  \* MERGEFORMAT </w:instrText>
      </w:r>
      <w:r w:rsidR="0026429C" w:rsidRPr="000B6690">
        <w:fldChar w:fldCharType="separate"/>
      </w:r>
      <w:r w:rsidR="00EA039E">
        <w:t>14.3</w:t>
      </w:r>
      <w:r w:rsidR="0026429C" w:rsidRPr="000B6690">
        <w:fldChar w:fldCharType="end"/>
      </w:r>
      <w:r w:rsidR="006B5120" w:rsidRPr="000B6690">
        <w:t xml:space="preserve">, </w:t>
      </w:r>
      <w:r w:rsidRPr="000B6690">
        <w:t>Employment Business</w:t>
      </w:r>
      <w:r w:rsidR="00625053" w:rsidRPr="000B6690">
        <w:t xml:space="preserve"> may specify </w:t>
      </w:r>
      <w:r w:rsidR="006C11D3" w:rsidRPr="000B6690">
        <w:t xml:space="preserve">in the </w:t>
      </w:r>
      <w:r w:rsidR="00875C2B">
        <w:t>Placement Schedule</w:t>
      </w:r>
      <w:r w:rsidR="006C11D3" w:rsidRPr="000B6690">
        <w:t xml:space="preserve"> </w:t>
      </w:r>
      <w:r w:rsidR="00625053" w:rsidRPr="000B6690">
        <w:t xml:space="preserve">the level of insurance cover </w:t>
      </w:r>
      <w:r w:rsidR="006B5120" w:rsidRPr="000B6690">
        <w:t xml:space="preserve">and any additional </w:t>
      </w:r>
      <w:r w:rsidR="0010585C" w:rsidRPr="000B6690">
        <w:t>insurance</w:t>
      </w:r>
      <w:r w:rsidR="006B5120" w:rsidRPr="000B6690">
        <w:t xml:space="preserve"> that Contractor (or Representative) is </w:t>
      </w:r>
      <w:r w:rsidR="00625053" w:rsidRPr="000B6690">
        <w:t>required</w:t>
      </w:r>
      <w:r w:rsidR="006B5120" w:rsidRPr="000B6690">
        <w:t xml:space="preserve"> to maintain</w:t>
      </w:r>
      <w:r w:rsidR="00625053" w:rsidRPr="000B6690">
        <w:t>.</w:t>
      </w:r>
      <w:bookmarkEnd w:id="85"/>
      <w:bookmarkEnd w:id="86"/>
    </w:p>
    <w:p w14:paraId="05057C79" w14:textId="77777777" w:rsidR="00625053" w:rsidRPr="000B6690" w:rsidRDefault="00495C74" w:rsidP="00D95841">
      <w:pPr>
        <w:pStyle w:val="tc2"/>
      </w:pPr>
      <w:r w:rsidRPr="000B6690">
        <w:t xml:space="preserve">Without prejudice to any other rights and/or remedies Employment Business has within this Agreement or at law, </w:t>
      </w:r>
      <w:r w:rsidR="00F018DD" w:rsidRPr="000B6690">
        <w:t>Contractor</w:t>
      </w:r>
      <w:r w:rsidR="00625053" w:rsidRPr="000B6690">
        <w:t xml:space="preserve"> </w:t>
      </w:r>
      <w:bookmarkStart w:id="87" w:name="_Ref444625126"/>
      <w:r w:rsidR="001E3DB7" w:rsidRPr="000B6690">
        <w:t>is</w:t>
      </w:r>
      <w:r w:rsidR="00625053" w:rsidRPr="000B6690">
        <w:t xml:space="preserve"> liable for any defects or deficiencies arising in relation to </w:t>
      </w:r>
      <w:r w:rsidR="00253ABD" w:rsidRPr="000B6690">
        <w:t>Services</w:t>
      </w:r>
      <w:r w:rsidR="00625053" w:rsidRPr="000B6690">
        <w:t xml:space="preserve"> performed </w:t>
      </w:r>
      <w:r w:rsidR="00D92BC4" w:rsidRPr="000B6690">
        <w:t xml:space="preserve">by </w:t>
      </w:r>
      <w:r w:rsidR="00F018DD" w:rsidRPr="000B6690">
        <w:t>Representative</w:t>
      </w:r>
      <w:r w:rsidR="00D92BC4" w:rsidRPr="000B6690">
        <w:t xml:space="preserve"> </w:t>
      </w:r>
      <w:r w:rsidR="00625053" w:rsidRPr="000B6690">
        <w:t xml:space="preserve">in the course of the Assignment and </w:t>
      </w:r>
      <w:r w:rsidR="001E3DB7" w:rsidRPr="000B6690">
        <w:t>wi</w:t>
      </w:r>
      <w:r w:rsidR="00625053" w:rsidRPr="000B6690">
        <w:t xml:space="preserve">ll, where requested, rectify at its own cost and in its own time such defects or deficiencies as may be capable of remedy within </w:t>
      </w:r>
      <w:r w:rsidR="00F8748F" w:rsidRPr="000B6690">
        <w:t xml:space="preserve">the period required by </w:t>
      </w:r>
      <w:r w:rsidR="00F018DD" w:rsidRPr="000B6690">
        <w:t>Client</w:t>
      </w:r>
      <w:r w:rsidR="00F8748F" w:rsidRPr="000B6690">
        <w:t xml:space="preserve"> or, where no such specific period is required in the event then within </w:t>
      </w:r>
      <w:r w:rsidR="00625053" w:rsidRPr="000B6690">
        <w:t>a reasonable period</w:t>
      </w:r>
      <w:r w:rsidR="00F8748F" w:rsidRPr="000B6690">
        <w:t xml:space="preserve"> of time</w:t>
      </w:r>
      <w:r w:rsidR="00625053" w:rsidRPr="000B6690">
        <w:t xml:space="preserve"> from such request.</w:t>
      </w:r>
      <w:bookmarkEnd w:id="87"/>
    </w:p>
    <w:p w14:paraId="3E84D512" w14:textId="5E55CCAD" w:rsidR="006B0AF3" w:rsidRPr="000B6690" w:rsidRDefault="00CB49A0" w:rsidP="00D95841">
      <w:pPr>
        <w:pStyle w:val="tc2"/>
      </w:pPr>
      <w:r w:rsidRPr="000B6690">
        <w:t>Excluding third party claims</w:t>
      </w:r>
      <w:r w:rsidR="00E17079" w:rsidRPr="000B6690">
        <w:t xml:space="preserve"> brought against the Employment Business </w:t>
      </w:r>
      <w:r w:rsidR="00CE07F6" w:rsidRPr="009D0DA6">
        <w:t>o</w:t>
      </w:r>
      <w:r w:rsidR="00703988" w:rsidRPr="009D0DA6">
        <w:t>r Clien</w:t>
      </w:r>
      <w:r w:rsidR="00CE07F6" w:rsidRPr="009D0DA6">
        <w:t>t</w:t>
      </w:r>
      <w:r w:rsidR="00395A57">
        <w:rPr>
          <w:rFonts w:ascii="Calibri" w:hAnsi="Calibri" w:cs="Times New Roman"/>
          <w:szCs w:val="20"/>
        </w:rPr>
        <w:t xml:space="preserve"> </w:t>
      </w:r>
      <w:r w:rsidR="00E17079" w:rsidRPr="000B6690">
        <w:t>or</w:t>
      </w:r>
      <w:r w:rsidR="0083678B" w:rsidRPr="000B6690">
        <w:t xml:space="preserve"> save as required by law, neither party </w:t>
      </w:r>
      <w:r w:rsidR="00942C41" w:rsidRPr="000B6690">
        <w:t>will</w:t>
      </w:r>
      <w:r w:rsidR="0083678B" w:rsidRPr="000B6690">
        <w:t xml:space="preserve"> be liable to the other in connection with this Agreement</w:t>
      </w:r>
      <w:r w:rsidRPr="000B6690">
        <w:t xml:space="preserve"> </w:t>
      </w:r>
      <w:r w:rsidR="006B0AF3" w:rsidRPr="000B6690">
        <w:t xml:space="preserve">for – </w:t>
      </w:r>
    </w:p>
    <w:p w14:paraId="08EEF1D6" w14:textId="77777777" w:rsidR="006B0AF3" w:rsidRPr="000B6690" w:rsidRDefault="006B0AF3" w:rsidP="00D95841">
      <w:pPr>
        <w:pStyle w:val="tc3"/>
      </w:pPr>
      <w:r w:rsidRPr="000B6690">
        <w:t>loss of profits, loss of business, loss of revenue, depletion of goodwill, pure economic loss, loss of anticipated savings, damages, charges, expenses and/or similar losses; or</w:t>
      </w:r>
    </w:p>
    <w:p w14:paraId="51C04E3F" w14:textId="77777777" w:rsidR="0083678B" w:rsidRPr="000B6690" w:rsidRDefault="006B0AF3" w:rsidP="00D95841">
      <w:pPr>
        <w:pStyle w:val="tc3"/>
      </w:pPr>
      <w:r w:rsidRPr="000B6690">
        <w:t>any special, indirect or consequential losses</w:t>
      </w:r>
      <w:r w:rsidR="0083678B" w:rsidRPr="000B6690">
        <w:t>.</w:t>
      </w:r>
    </w:p>
    <w:p w14:paraId="5986A6DE" w14:textId="3280D703" w:rsidR="00625053" w:rsidRDefault="00495C74" w:rsidP="00D95841">
      <w:pPr>
        <w:pStyle w:val="tc2"/>
      </w:pPr>
      <w:r w:rsidRPr="000B6690">
        <w:t xml:space="preserve">Save as required by law, </w:t>
      </w:r>
      <w:r w:rsidR="00F018DD" w:rsidRPr="000B6690">
        <w:t>Employment Business</w:t>
      </w:r>
      <w:r w:rsidR="00625053" w:rsidRPr="000B6690">
        <w:t xml:space="preserve"> </w:t>
      </w:r>
      <w:r w:rsidRPr="000B6690">
        <w:t>will</w:t>
      </w:r>
      <w:r w:rsidR="00625053" w:rsidRPr="000B6690">
        <w:t xml:space="preserve"> not</w:t>
      </w:r>
      <w:r w:rsidRPr="000B6690">
        <w:t xml:space="preserve"> be</w:t>
      </w:r>
      <w:r w:rsidR="00625053" w:rsidRPr="000B6690">
        <w:t xml:space="preserve"> liable to </w:t>
      </w:r>
      <w:r w:rsidR="00F018DD" w:rsidRPr="000B6690">
        <w:t>Contractor</w:t>
      </w:r>
      <w:r w:rsidR="00625053" w:rsidRPr="000B6690">
        <w:t xml:space="preserve"> or </w:t>
      </w:r>
      <w:r w:rsidR="00F018DD" w:rsidRPr="000B6690">
        <w:t>Representative</w:t>
      </w:r>
      <w:r w:rsidR="00625053" w:rsidRPr="000B6690">
        <w:t xml:space="preserve"> for any loss, expense, damage or delay howsoever arising (whether directly or indirectly) in connection </w:t>
      </w:r>
      <w:r w:rsidR="002662C6" w:rsidRPr="000B6690">
        <w:t>with</w:t>
      </w:r>
      <w:r w:rsidR="00625053" w:rsidRPr="000B6690">
        <w:t xml:space="preserve"> this Agreement, save </w:t>
      </w:r>
      <w:r w:rsidRPr="000B6690">
        <w:t>where</w:t>
      </w:r>
      <w:r w:rsidR="00625053" w:rsidRPr="000B6690">
        <w:t xml:space="preserve"> expressly stated otherwise</w:t>
      </w:r>
      <w:r w:rsidRPr="000B6690">
        <w:t xml:space="preserve"> within this Agreement</w:t>
      </w:r>
      <w:r w:rsidR="00625053" w:rsidRPr="000B6690">
        <w:t>.</w:t>
      </w:r>
    </w:p>
    <w:p w14:paraId="13C54A1C" w14:textId="0B2591CD" w:rsidR="00145E7A" w:rsidRPr="001F0386" w:rsidRDefault="00145E7A" w:rsidP="00D95841">
      <w:pPr>
        <w:pStyle w:val="tc2"/>
      </w:pPr>
      <w:r>
        <w:t>Employ</w:t>
      </w:r>
      <w:r w:rsidR="00395A57">
        <w:t>ment</w:t>
      </w:r>
      <w:r>
        <w:t xml:space="preserve"> Business will notify Contractor as soon as practicable of any potential claim that it may have in respect of any indemnity given by Contractor under this Agreement and Employment Business shall take</w:t>
      </w:r>
      <w:r w:rsidR="00395A57">
        <w:t xml:space="preserve"> </w:t>
      </w:r>
      <w:r>
        <w:t>all reasonable steps to mitigate the valu</w:t>
      </w:r>
      <w:r w:rsidR="00395A57">
        <w:t xml:space="preserve">e of any such claim. Contractor will not be liable to Employment Business under this Agreement to extent losses arise from act or omission of Employment </w:t>
      </w:r>
      <w:r w:rsidR="00395A57" w:rsidRPr="009D0DA6">
        <w:t>Business or Client.</w:t>
      </w:r>
      <w:r w:rsidR="00395A57" w:rsidRPr="00395A57">
        <w:t xml:space="preserve"> </w:t>
      </w:r>
    </w:p>
    <w:p w14:paraId="1DBC86A4" w14:textId="278CBE53" w:rsidR="00625053" w:rsidRPr="00395A57" w:rsidRDefault="00BD711C" w:rsidP="00625053">
      <w:pPr>
        <w:pStyle w:val="tcc1"/>
        <w:rPr>
          <w:rFonts w:ascii="Tahoma" w:hAnsi="Tahoma" w:cs="Tahoma"/>
          <w:sz w:val="18"/>
          <w:szCs w:val="18"/>
        </w:rPr>
      </w:pPr>
      <w:bookmarkStart w:id="88" w:name="_Ref234572550"/>
      <w:bookmarkStart w:id="89" w:name="_Toc513134250"/>
      <w:r w:rsidRPr="00395A57">
        <w:rPr>
          <w:rFonts w:ascii="Tahoma" w:hAnsi="Tahoma" w:cs="Tahoma"/>
          <w:sz w:val="18"/>
          <w:szCs w:val="18"/>
        </w:rPr>
        <w:t>Contract Renewal</w:t>
      </w:r>
      <w:bookmarkEnd w:id="88"/>
      <w:bookmarkEnd w:id="89"/>
    </w:p>
    <w:p w14:paraId="6485FBF2" w14:textId="3D3E1049" w:rsidR="00625053" w:rsidRPr="000B6690" w:rsidRDefault="00534AE7" w:rsidP="00D95841">
      <w:pPr>
        <w:pStyle w:val="tc2"/>
      </w:pPr>
      <w:bookmarkStart w:id="90" w:name="_Ref357621235"/>
      <w:bookmarkStart w:id="91" w:name="_Ref357609626"/>
      <w:r w:rsidRPr="000B6690">
        <w:t>An</w:t>
      </w:r>
      <w:r w:rsidR="00625053" w:rsidRPr="000B6690">
        <w:t xml:space="preserve"> Assignment may be extended by mutual agreement by the Parties signing a </w:t>
      </w:r>
      <w:r w:rsidR="00EB75D8" w:rsidRPr="000B6690">
        <w:t>further</w:t>
      </w:r>
      <w:r w:rsidR="00625053" w:rsidRPr="000B6690">
        <w:t xml:space="preserve"> </w:t>
      </w:r>
      <w:r w:rsidR="00875C2B">
        <w:t>Placement Schedule</w:t>
      </w:r>
      <w:r w:rsidR="00625053" w:rsidRPr="000B6690">
        <w:t>.</w:t>
      </w:r>
      <w:bookmarkEnd w:id="90"/>
      <w:bookmarkEnd w:id="91"/>
      <w:r w:rsidR="00625053" w:rsidRPr="000B6690">
        <w:t xml:space="preserve">  </w:t>
      </w:r>
    </w:p>
    <w:p w14:paraId="031F5FDD" w14:textId="35EF77A9" w:rsidR="00625053" w:rsidRPr="000B6690" w:rsidRDefault="002662C6" w:rsidP="00D95841">
      <w:pPr>
        <w:pStyle w:val="tc2"/>
      </w:pPr>
      <w:r w:rsidRPr="000B6690">
        <w:lastRenderedPageBreak/>
        <w:t xml:space="preserve">Notwithstanding clause </w:t>
      </w:r>
      <w:r w:rsidR="0026429C" w:rsidRPr="000B6690">
        <w:fldChar w:fldCharType="begin"/>
      </w:r>
      <w:r w:rsidR="0026429C" w:rsidRPr="000B6690">
        <w:instrText xml:space="preserve"> REF _Ref357621235 \r \h  \* MERGEFORMAT </w:instrText>
      </w:r>
      <w:r w:rsidR="0026429C" w:rsidRPr="000B6690">
        <w:fldChar w:fldCharType="separate"/>
      </w:r>
      <w:r w:rsidR="00EA039E">
        <w:t>15.1</w:t>
      </w:r>
      <w:r w:rsidR="0026429C" w:rsidRPr="000B6690">
        <w:fldChar w:fldCharType="end"/>
      </w:r>
      <w:r w:rsidRPr="000B6690">
        <w:t xml:space="preserve"> above, if </w:t>
      </w:r>
      <w:r w:rsidR="00F018DD" w:rsidRPr="000B6690">
        <w:t>Representative</w:t>
      </w:r>
      <w:r w:rsidRPr="000B6690">
        <w:t xml:space="preserve"> supplied under this Agreement continue to perform </w:t>
      </w:r>
      <w:r w:rsidR="00253ABD" w:rsidRPr="000B6690">
        <w:t>Services</w:t>
      </w:r>
      <w:r w:rsidRPr="000B6690">
        <w:t xml:space="preserve"> or any other services for </w:t>
      </w:r>
      <w:r w:rsidR="00F018DD" w:rsidRPr="000B6690">
        <w:t>Client</w:t>
      </w:r>
      <w:r w:rsidRPr="000B6690">
        <w:t xml:space="preserve"> at the express request of </w:t>
      </w:r>
      <w:r w:rsidR="00F018DD" w:rsidRPr="000B6690">
        <w:t>Employment Business</w:t>
      </w:r>
      <w:r w:rsidRPr="000B6690">
        <w:t xml:space="preserve"> beyond the End of Assignment date set out within the applicable </w:t>
      </w:r>
      <w:r w:rsidR="00875C2B">
        <w:t>Placement Schedule</w:t>
      </w:r>
      <w:r w:rsidRPr="000B6690">
        <w:t xml:space="preserve">, then the Assignment (and for the avoidance of doubt, this Agreement) </w:t>
      </w:r>
      <w:r w:rsidR="00942C41" w:rsidRPr="000B6690">
        <w:t>will</w:t>
      </w:r>
      <w:r w:rsidRPr="000B6690">
        <w:t xml:space="preserve"> be deemed to be extended for an additional period until such time as such further </w:t>
      </w:r>
      <w:r w:rsidR="00875C2B">
        <w:t>Placement Schedule</w:t>
      </w:r>
      <w:r w:rsidRPr="000B6690">
        <w:t xml:space="preserve"> is signed or further agreement is entered into between the Parties (“the Deemed Period”)</w:t>
      </w:r>
      <w:r w:rsidR="00625053" w:rsidRPr="000B6690">
        <w:t>.</w:t>
      </w:r>
    </w:p>
    <w:p w14:paraId="65AD58CE" w14:textId="4DECAC03" w:rsidR="00625053" w:rsidRPr="000B6690" w:rsidRDefault="00625053" w:rsidP="00D95841">
      <w:pPr>
        <w:pStyle w:val="tc2"/>
      </w:pPr>
      <w:bookmarkStart w:id="92" w:name="c16p3"/>
      <w:bookmarkEnd w:id="92"/>
      <w:r w:rsidRPr="000B6690">
        <w:t xml:space="preserve">The terms and conditions contained herein </w:t>
      </w:r>
      <w:r w:rsidR="00942C41" w:rsidRPr="000B6690">
        <w:t>will</w:t>
      </w:r>
      <w:r w:rsidRPr="000B6690">
        <w:t xml:space="preserve"> be deemed to apply in respect of any Services or other services provided by </w:t>
      </w:r>
      <w:r w:rsidR="00F018DD" w:rsidRPr="000B6690">
        <w:t>Representative</w:t>
      </w:r>
      <w:r w:rsidRPr="000B6690">
        <w:t xml:space="preserve"> during the Deemed Period, except as stated in clause </w:t>
      </w:r>
      <w:r w:rsidR="0026429C" w:rsidRPr="000B6690">
        <w:fldChar w:fldCharType="begin"/>
      </w:r>
      <w:r w:rsidR="0026429C" w:rsidRPr="000B6690">
        <w:instrText xml:space="preserve"> REF c16p4 \r \h  \* MERGEFORMAT </w:instrText>
      </w:r>
      <w:r w:rsidR="0026429C" w:rsidRPr="000B6690">
        <w:fldChar w:fldCharType="separate"/>
      </w:r>
      <w:r w:rsidR="00EA039E">
        <w:t>15.4</w:t>
      </w:r>
      <w:r w:rsidR="0026429C" w:rsidRPr="000B6690">
        <w:fldChar w:fldCharType="end"/>
      </w:r>
      <w:r w:rsidRPr="000B6690">
        <w:t xml:space="preserve"> below.</w:t>
      </w:r>
    </w:p>
    <w:p w14:paraId="4634C788" w14:textId="0F453A30" w:rsidR="00625053" w:rsidRPr="000B6690" w:rsidRDefault="00625053" w:rsidP="00D95841">
      <w:pPr>
        <w:pStyle w:val="tc2"/>
      </w:pPr>
      <w:bookmarkStart w:id="93" w:name="c16p4"/>
      <w:bookmarkEnd w:id="93"/>
      <w:r w:rsidRPr="000B6690">
        <w:t xml:space="preserve">In addition to the rights of the Parties in connection with clause </w:t>
      </w:r>
      <w:r w:rsidR="0026429C" w:rsidRPr="000B6690">
        <w:fldChar w:fldCharType="begin"/>
      </w:r>
      <w:r w:rsidR="0026429C" w:rsidRPr="000B6690">
        <w:instrText xml:space="preserve"> REF c16p3 \r \h  \* MERGEFORMAT </w:instrText>
      </w:r>
      <w:r w:rsidR="0026429C" w:rsidRPr="000B6690">
        <w:fldChar w:fldCharType="separate"/>
      </w:r>
      <w:r w:rsidR="00EA039E">
        <w:t>15.3</w:t>
      </w:r>
      <w:r w:rsidR="0026429C" w:rsidRPr="000B6690">
        <w:fldChar w:fldCharType="end"/>
      </w:r>
      <w:r w:rsidRPr="000B6690">
        <w:t xml:space="preserve"> abov</w:t>
      </w:r>
      <w:r w:rsidR="00FE6E3A" w:rsidRPr="000B6690">
        <w:t xml:space="preserve">e, </w:t>
      </w:r>
      <w:r w:rsidR="00F018DD" w:rsidRPr="000B6690">
        <w:t>Employment Business</w:t>
      </w:r>
      <w:r w:rsidR="00FE6E3A" w:rsidRPr="000B6690">
        <w:t xml:space="preserve"> may </w:t>
      </w:r>
      <w:r w:rsidR="00EB75D8" w:rsidRPr="000B6690">
        <w:t>terminate the Deemed Period with immediate effect</w:t>
      </w:r>
      <w:r w:rsidRPr="000B6690">
        <w:t xml:space="preserve">, and any notice period detailed in the </w:t>
      </w:r>
      <w:r w:rsidR="00FE6E3A" w:rsidRPr="000B6690">
        <w:t xml:space="preserve">relevant </w:t>
      </w:r>
      <w:r w:rsidR="00875C2B">
        <w:t>Placement Schedule</w:t>
      </w:r>
      <w:r w:rsidRPr="000B6690">
        <w:t xml:space="preserve"> </w:t>
      </w:r>
      <w:r w:rsidR="00942C41" w:rsidRPr="000B6690">
        <w:t>will</w:t>
      </w:r>
      <w:r w:rsidRPr="000B6690">
        <w:t xml:space="preserve"> not apply.</w:t>
      </w:r>
    </w:p>
    <w:p w14:paraId="71D77E13" w14:textId="0F946B40" w:rsidR="00625053" w:rsidRPr="000B6690" w:rsidRDefault="00BD711C" w:rsidP="00625053">
      <w:pPr>
        <w:pStyle w:val="tcc1"/>
        <w:rPr>
          <w:rFonts w:ascii="Tahoma" w:hAnsi="Tahoma" w:cs="Tahoma"/>
          <w:sz w:val="18"/>
          <w:szCs w:val="18"/>
        </w:rPr>
      </w:pPr>
      <w:bookmarkStart w:id="94" w:name="_Ref234572555"/>
      <w:bookmarkStart w:id="95" w:name="_Toc513134251"/>
      <w:r w:rsidRPr="000B6690">
        <w:rPr>
          <w:rFonts w:ascii="Tahoma" w:hAnsi="Tahoma" w:cs="Tahoma"/>
          <w:sz w:val="18"/>
          <w:szCs w:val="18"/>
        </w:rPr>
        <w:t>General</w:t>
      </w:r>
      <w:bookmarkEnd w:id="94"/>
      <w:bookmarkEnd w:id="95"/>
    </w:p>
    <w:p w14:paraId="730C9EA7" w14:textId="77777777" w:rsidR="00625053" w:rsidRPr="000B6690" w:rsidRDefault="00625053" w:rsidP="00D95841">
      <w:pPr>
        <w:pStyle w:val="tc2"/>
      </w:pPr>
      <w:r w:rsidRPr="000B6690">
        <w:t xml:space="preserve">Any failure by </w:t>
      </w:r>
      <w:r w:rsidR="00F018DD" w:rsidRPr="000B6690">
        <w:t>Employment Business</w:t>
      </w:r>
      <w:r w:rsidRPr="000B6690">
        <w:t xml:space="preserve"> to enforce at any particular time any one or more of </w:t>
      </w:r>
      <w:r w:rsidR="002662C6" w:rsidRPr="000B6690">
        <w:t xml:space="preserve">its rights under </w:t>
      </w:r>
      <w:r w:rsidRPr="000B6690">
        <w:t xml:space="preserve">this Agreement </w:t>
      </w:r>
      <w:r w:rsidR="00942C41" w:rsidRPr="000B6690">
        <w:t>will</w:t>
      </w:r>
      <w:r w:rsidRPr="000B6690">
        <w:t xml:space="preserve"> not be deemed a waiver of such rights or of the right to enforce this Agreement subsequently.</w:t>
      </w:r>
    </w:p>
    <w:p w14:paraId="462F6155" w14:textId="77777777" w:rsidR="00625053" w:rsidRPr="000B6690" w:rsidRDefault="00625053" w:rsidP="00D95841">
      <w:pPr>
        <w:pStyle w:val="tc2"/>
      </w:pPr>
      <w:r w:rsidRPr="000B6690">
        <w:t xml:space="preserve">If any provision, clause or part-clause of this Agreement is held to be invalid, void, illegal or otherwise unenforceable by any judicial body, the remaining provisions of this Agreement </w:t>
      </w:r>
      <w:r w:rsidR="00942C41" w:rsidRPr="000B6690">
        <w:t>will</w:t>
      </w:r>
      <w:r w:rsidRPr="000B6690">
        <w:t xml:space="preserve"> remain in full force and effect to the extent permitted by law.</w:t>
      </w:r>
    </w:p>
    <w:p w14:paraId="22B5CCAD" w14:textId="45D59084" w:rsidR="00625053" w:rsidRPr="000B6690" w:rsidRDefault="003C4A1F" w:rsidP="00D95841">
      <w:pPr>
        <w:pStyle w:val="tc2"/>
      </w:pPr>
      <w:bookmarkStart w:id="96" w:name="_Ref234571319"/>
      <w:r w:rsidRPr="000B6690">
        <w:t xml:space="preserve">Save as </w:t>
      </w:r>
      <w:r w:rsidR="008D1CB8" w:rsidRPr="000B6690">
        <w:t xml:space="preserve">provided in this clause </w:t>
      </w:r>
      <w:r w:rsidR="0026429C" w:rsidRPr="000B6690">
        <w:fldChar w:fldCharType="begin"/>
      </w:r>
      <w:r w:rsidR="0026429C" w:rsidRPr="000B6690">
        <w:instrText xml:space="preserve"> REF _Ref234571319 \r \h  \* MERGEFORMAT </w:instrText>
      </w:r>
      <w:r w:rsidR="0026429C" w:rsidRPr="000B6690">
        <w:fldChar w:fldCharType="separate"/>
      </w:r>
      <w:r w:rsidR="00EA039E">
        <w:t>16.3</w:t>
      </w:r>
      <w:r w:rsidR="0026429C" w:rsidRPr="000B6690">
        <w:fldChar w:fldCharType="end"/>
      </w:r>
      <w:r w:rsidRPr="000B6690">
        <w:t>, n</w:t>
      </w:r>
      <w:r w:rsidR="00625053" w:rsidRPr="000B6690">
        <w:t xml:space="preserve">o provision of this Agreement </w:t>
      </w:r>
      <w:r w:rsidR="00942C41" w:rsidRPr="000B6690">
        <w:t>will</w:t>
      </w:r>
      <w:r w:rsidR="00625053" w:rsidRPr="000B6690">
        <w:t xml:space="preserve"> be enforceable by any person who is not a party to it pursuant to the Contract (Rights of Third Parties) Act 1999 ("the Act"). This does not, however, affect any right or remedy of a third party that exists or is available independently of the </w:t>
      </w:r>
      <w:r w:rsidR="00625053" w:rsidRPr="009D0DA6">
        <w:t>Act.</w:t>
      </w:r>
      <w:r w:rsidRPr="009D0DA6">
        <w:t xml:space="preserve"> </w:t>
      </w:r>
      <w:r w:rsidR="00606897" w:rsidRPr="009D0DA6">
        <w:t xml:space="preserve"> </w:t>
      </w:r>
      <w:r w:rsidR="00F018DD" w:rsidRPr="009D0DA6">
        <w:t>Client</w:t>
      </w:r>
      <w:r w:rsidR="002662C6" w:rsidRPr="009D0DA6">
        <w:t xml:space="preserve"> named on the </w:t>
      </w:r>
      <w:r w:rsidR="00875C2B">
        <w:t>Placement Schedule</w:t>
      </w:r>
      <w:r w:rsidR="002662C6" w:rsidRPr="009D0DA6">
        <w:t xml:space="preserve"> </w:t>
      </w:r>
      <w:r w:rsidR="005D1E9A" w:rsidRPr="009D0DA6">
        <w:t>wi</w:t>
      </w:r>
      <w:r w:rsidR="002662C6" w:rsidRPr="009D0DA6">
        <w:t xml:space="preserve">ll have the benefit of the provisions and </w:t>
      </w:r>
      <w:r w:rsidR="00141805" w:rsidRPr="009D0DA6">
        <w:t xml:space="preserve">the </w:t>
      </w:r>
      <w:r w:rsidR="002662C6" w:rsidRPr="009D0DA6">
        <w:t>indemnities within this Agreement where stated</w:t>
      </w:r>
      <w:r w:rsidR="00631A09" w:rsidRPr="009D0DA6">
        <w:t xml:space="preserve"> within the clauses </w:t>
      </w:r>
      <w:r w:rsidR="002662C6" w:rsidRPr="009D0DA6">
        <w:t xml:space="preserve">in this Agreement. </w:t>
      </w:r>
      <w:r w:rsidRPr="009D0DA6">
        <w:t>Notwithstanding</w:t>
      </w:r>
      <w:r w:rsidRPr="000B6690">
        <w:t xml:space="preserve"> that any term of this Agreement may be or become enforceable by a person who is not a party to it, the terms of this Agreement may be varied, amended or modified without the consent of any such third party.</w:t>
      </w:r>
      <w:bookmarkEnd w:id="96"/>
    </w:p>
    <w:p w14:paraId="3379D7AC" w14:textId="77777777" w:rsidR="00625053" w:rsidRPr="000B6690" w:rsidRDefault="00625053" w:rsidP="00D95841">
      <w:pPr>
        <w:pStyle w:val="tc2"/>
      </w:pPr>
      <w:r w:rsidRPr="000B6690">
        <w:t xml:space="preserve">For the purposes of this Agreement, </w:t>
      </w:r>
      <w:r w:rsidR="00F018DD" w:rsidRPr="000B6690">
        <w:t>Employment Business</w:t>
      </w:r>
      <w:r w:rsidRPr="000B6690">
        <w:t xml:space="preserve"> is acting as an employment business as defined within the </w:t>
      </w:r>
      <w:r w:rsidR="00C52F7D" w:rsidRPr="000B6690">
        <w:t>Conduct Regulations</w:t>
      </w:r>
      <w:r w:rsidR="002B0776" w:rsidRPr="000B6690">
        <w:t xml:space="preserve">; save where a permanent placement results, in which case </w:t>
      </w:r>
      <w:r w:rsidR="00F018DD" w:rsidRPr="000B6690">
        <w:t>Employment Business</w:t>
      </w:r>
      <w:r w:rsidR="002B0776" w:rsidRPr="000B6690">
        <w:t xml:space="preserve"> will be acting as an employment agency as defined within the </w:t>
      </w:r>
      <w:r w:rsidR="00C52F7D" w:rsidRPr="000B6690">
        <w:t>Conduct Regulations</w:t>
      </w:r>
      <w:r w:rsidRPr="000B6690">
        <w:t>.</w:t>
      </w:r>
    </w:p>
    <w:p w14:paraId="6453BE9E" w14:textId="1712C782" w:rsidR="00FA602E" w:rsidRPr="000B6690" w:rsidRDefault="00FA602E" w:rsidP="00D95841">
      <w:pPr>
        <w:pStyle w:val="tc2"/>
      </w:pPr>
      <w:r w:rsidRPr="000B6690">
        <w:t xml:space="preserve">If </w:t>
      </w:r>
      <w:r w:rsidR="00495C74" w:rsidRPr="000B6690">
        <w:t xml:space="preserve">there is a conflict between these terms and conditions and the </w:t>
      </w:r>
      <w:r w:rsidR="00875C2B">
        <w:t>Placement Schedule</w:t>
      </w:r>
      <w:r w:rsidR="00495C74" w:rsidRPr="000B6690">
        <w:t xml:space="preserve">, these terms and conditions will take precedence save where expressly provided for within these terms and conditions or where additional terms/conditions or variations are expressly stated within the </w:t>
      </w:r>
      <w:r w:rsidR="00875C2B">
        <w:t>Placement Schedule</w:t>
      </w:r>
      <w:r w:rsidR="00495C74" w:rsidRPr="000B6690">
        <w:t xml:space="preserve"> or </w:t>
      </w:r>
      <w:r w:rsidR="007A080D" w:rsidRPr="000B6690">
        <w:t xml:space="preserve">as </w:t>
      </w:r>
      <w:r w:rsidR="00495C74" w:rsidRPr="000B6690">
        <w:t>otherwise agreed in writing by Employment Business</w:t>
      </w:r>
      <w:r w:rsidRPr="000B6690">
        <w:t>.</w:t>
      </w:r>
    </w:p>
    <w:p w14:paraId="7BC4AB21" w14:textId="727A851D" w:rsidR="00BC3EE5" w:rsidRPr="000B6690" w:rsidRDefault="008F439A" w:rsidP="00D95841">
      <w:pPr>
        <w:pStyle w:val="tc2"/>
      </w:pPr>
      <w:r w:rsidRPr="000B6690">
        <w:t xml:space="preserve">The parties agree that the manner in which the Representative provides </w:t>
      </w:r>
      <w:r w:rsidR="00571988" w:rsidRPr="000B6690">
        <w:t>Services</w:t>
      </w:r>
      <w:r w:rsidRPr="000B6690">
        <w:t xml:space="preserve"> and whether </w:t>
      </w:r>
      <w:r w:rsidR="00B772DF">
        <w:t>they are</w:t>
      </w:r>
      <w:r w:rsidRPr="000B6690">
        <w:t xml:space="preserve"> subject to the supervision, direction or control of any party, including the Client, or to the right thereof, </w:t>
      </w:r>
      <w:r w:rsidR="00942C41" w:rsidRPr="000B6690">
        <w:t>will</w:t>
      </w:r>
      <w:r w:rsidRPr="000B6690">
        <w:t xml:space="preserve"> be a matter of fact on an individual Assignment basis, save that it is recognised that pursuant to S339A and 668B of ITEPA 2003 under the Finance Act 2016 it is assumed that the Representative is subject to the supervision, direction or control of the Client save where shown otherwise to the satisfaction of the Contractor, acting in full compliance with its statutory obligations.</w:t>
      </w:r>
      <w:r w:rsidR="00BC3EE5" w:rsidRPr="000B6690">
        <w:t xml:space="preserve"> </w:t>
      </w:r>
    </w:p>
    <w:p w14:paraId="42E61B3B" w14:textId="77777777" w:rsidR="00495C74" w:rsidRPr="000B6690" w:rsidRDefault="00BC3EE5" w:rsidP="00D95841">
      <w:pPr>
        <w:pStyle w:val="tc2"/>
      </w:pPr>
      <w:r w:rsidRPr="000B6690">
        <w:t>Contractor shall comply with all applicable laws, statutes, regulations, codes and guidance relating to anti-bribery and anti-corruption (Anti Bribery Laws) which include</w:t>
      </w:r>
      <w:r w:rsidR="001E3DB7" w:rsidRPr="000B6690">
        <w:t>s (without limitation)</w:t>
      </w:r>
      <w:r w:rsidRPr="000B6690">
        <w:t xml:space="preserve"> compliance with the B</w:t>
      </w:r>
      <w:r w:rsidR="00634E07" w:rsidRPr="000B6690">
        <w:t>ribery Act 2010.  Contractor wi</w:t>
      </w:r>
      <w:r w:rsidRPr="000B6690">
        <w:t>ll not</w:t>
      </w:r>
      <w:r w:rsidR="00634E07" w:rsidRPr="000B6690">
        <w:t xml:space="preserve">, and </w:t>
      </w:r>
      <w:r w:rsidR="00B70AFE" w:rsidRPr="000B6690">
        <w:t>wi</w:t>
      </w:r>
      <w:r w:rsidR="00634E07" w:rsidRPr="000B6690">
        <w:t>ll procure that Representative will not,</w:t>
      </w:r>
      <w:r w:rsidRPr="000B6690">
        <w:t xml:space="preserve"> offer, give or agree to give to any employee or representative of Employment Business or </w:t>
      </w:r>
      <w:r w:rsidR="00B70AFE" w:rsidRPr="000B6690">
        <w:t xml:space="preserve">of </w:t>
      </w:r>
      <w:r w:rsidRPr="000B6690">
        <w:t xml:space="preserve">Client or </w:t>
      </w:r>
      <w:r w:rsidR="00B70AFE" w:rsidRPr="000B6690">
        <w:t xml:space="preserve">of </w:t>
      </w:r>
      <w:r w:rsidRPr="000B6690">
        <w:t xml:space="preserve">any third party any gift, personal financial incentive or other consideration </w:t>
      </w:r>
      <w:r w:rsidR="00B70AFE" w:rsidRPr="000B6690">
        <w:t>that</w:t>
      </w:r>
      <w:r w:rsidRPr="000B6690">
        <w:t xml:space="preserve"> could act or reasonably be perceived to act as an inducement or a reward for any act or failure to act connected to the performance of this Agreement and the arrangement of Assignment. </w:t>
      </w:r>
    </w:p>
    <w:p w14:paraId="6672A345" w14:textId="4D457B93" w:rsidR="00AF03E9" w:rsidRDefault="00A6686B" w:rsidP="001457B1">
      <w:pPr>
        <w:pStyle w:val="tc2"/>
      </w:pPr>
      <w:r w:rsidRPr="000B6690">
        <w:t xml:space="preserve">Contractor shall comply with all applicable anti-slavery and human trafficking laws and regulations including </w:t>
      </w:r>
      <w:r w:rsidR="007A080D" w:rsidRPr="000B6690">
        <w:t xml:space="preserve">(without limitation) </w:t>
      </w:r>
      <w:r w:rsidRPr="000B6690">
        <w:t>the Modern Slavery Act 2015.</w:t>
      </w:r>
    </w:p>
    <w:p w14:paraId="7088D304" w14:textId="56E63EA6" w:rsidR="00AF03E9" w:rsidRPr="000168F1" w:rsidRDefault="00AF03E9" w:rsidP="001E3637">
      <w:pPr>
        <w:pStyle w:val="tc2"/>
        <w:rPr>
          <w:rStyle w:val="normaltextrun"/>
          <w:rFonts w:ascii="Times New Roman" w:hAnsi="Times New Roman"/>
          <w:color w:val="0078D4"/>
          <w:sz w:val="20"/>
          <w:szCs w:val="20"/>
        </w:rPr>
      </w:pPr>
      <w:r w:rsidRPr="00E173CE">
        <w:rPr>
          <w:rStyle w:val="normaltextrun"/>
        </w:rPr>
        <w:t>Employment Business reserves the right, upon the giving of reasonable notice, to</w:t>
      </w:r>
      <w:r w:rsidRPr="00E173CE">
        <w:rPr>
          <w:rStyle w:val="apple-converted-space"/>
        </w:rPr>
        <w:t> </w:t>
      </w:r>
      <w:r w:rsidRPr="00E173CE">
        <w:rPr>
          <w:rStyle w:val="normaltextrun"/>
        </w:rPr>
        <w:t>inspect and</w:t>
      </w:r>
      <w:r w:rsidRPr="00E173CE">
        <w:rPr>
          <w:rStyle w:val="apple-converted-space"/>
        </w:rPr>
        <w:t> </w:t>
      </w:r>
      <w:r w:rsidRPr="00E173CE">
        <w:rPr>
          <w:rStyle w:val="normaltextrun"/>
        </w:rPr>
        <w:t>audit</w:t>
      </w:r>
      <w:r w:rsidR="0018580F">
        <w:rPr>
          <w:rStyle w:val="normaltextrun"/>
        </w:rPr>
        <w:t xml:space="preserve"> </w:t>
      </w:r>
      <w:r w:rsidRPr="00E173CE">
        <w:rPr>
          <w:rStyle w:val="normaltextrun"/>
        </w:rPr>
        <w:t>Contractor’s records</w:t>
      </w:r>
      <w:r w:rsidRPr="00E173CE">
        <w:rPr>
          <w:rStyle w:val="apple-converted-space"/>
        </w:rPr>
        <w:t> </w:t>
      </w:r>
      <w:r w:rsidRPr="00E173CE">
        <w:rPr>
          <w:rStyle w:val="normaltextrun"/>
        </w:rPr>
        <w:t>to verify compliance with this Agreement and Contractor’s statutory obligations. </w:t>
      </w:r>
      <w:r w:rsidRPr="00E173CE">
        <w:rPr>
          <w:rStyle w:val="apple-converted-space"/>
        </w:rPr>
        <w:t> </w:t>
      </w:r>
      <w:r w:rsidRPr="00E173CE">
        <w:rPr>
          <w:rStyle w:val="normaltextrun"/>
        </w:rPr>
        <w:t>Contractor will maintain</w:t>
      </w:r>
      <w:r w:rsidRPr="00E173CE">
        <w:rPr>
          <w:rStyle w:val="apple-converted-space"/>
        </w:rPr>
        <w:t> </w:t>
      </w:r>
      <w:r w:rsidRPr="00E173CE">
        <w:rPr>
          <w:rStyle w:val="normaltextrun"/>
        </w:rPr>
        <w:t>such records and provide Employment Business with</w:t>
      </w:r>
      <w:r w:rsidRPr="00E173CE">
        <w:rPr>
          <w:rStyle w:val="apple-converted-space"/>
        </w:rPr>
        <w:t> </w:t>
      </w:r>
      <w:r w:rsidRPr="00E173CE">
        <w:rPr>
          <w:rStyle w:val="normaltextrun"/>
        </w:rPr>
        <w:t>access to its physical and virtual records, upon reasonable notice.</w:t>
      </w:r>
      <w:r w:rsidRPr="00886234">
        <w:rPr>
          <w:rStyle w:val="eop"/>
        </w:rPr>
        <w:t> </w:t>
      </w:r>
    </w:p>
    <w:p w14:paraId="47956ADB" w14:textId="7B76C93B" w:rsidR="00100FBE" w:rsidRPr="000B6690" w:rsidRDefault="00AF03E9" w:rsidP="007F6079">
      <w:pPr>
        <w:pStyle w:val="tc2"/>
      </w:pPr>
      <w:r w:rsidRPr="00E173CE">
        <w:rPr>
          <w:rStyle w:val="normaltextrun"/>
        </w:rPr>
        <w:t>Contractor warrants that neither it, Representative or any third party acting on their behalf will by any</w:t>
      </w:r>
      <w:r w:rsidRPr="00E173CE">
        <w:rPr>
          <w:rStyle w:val="apple-converted-space"/>
        </w:rPr>
        <w:t> </w:t>
      </w:r>
      <w:r w:rsidRPr="00E173CE">
        <w:rPr>
          <w:rStyle w:val="normaltextrun"/>
        </w:rPr>
        <w:t>act or omission</w:t>
      </w:r>
      <w:r w:rsidRPr="00E173CE">
        <w:rPr>
          <w:rStyle w:val="apple-converted-space"/>
        </w:rPr>
        <w:t> </w:t>
      </w:r>
      <w:r w:rsidRPr="00E173CE">
        <w:rPr>
          <w:rStyle w:val="normaltextrun"/>
        </w:rPr>
        <w:t>(i)</w:t>
      </w:r>
      <w:r w:rsidRPr="00E173CE">
        <w:rPr>
          <w:rStyle w:val="apple-converted-space"/>
        </w:rPr>
        <w:t> </w:t>
      </w:r>
      <w:r w:rsidRPr="00E173CE">
        <w:rPr>
          <w:rStyle w:val="normaltextrun"/>
        </w:rPr>
        <w:t>commit or cause, facilitate</w:t>
      </w:r>
      <w:r w:rsidRPr="00E173CE">
        <w:rPr>
          <w:rStyle w:val="apple-converted-space"/>
        </w:rPr>
        <w:t> </w:t>
      </w:r>
      <w:r w:rsidRPr="00E173CE">
        <w:rPr>
          <w:rStyle w:val="normaltextrun"/>
        </w:rPr>
        <w:t>or contribute to the</w:t>
      </w:r>
      <w:r w:rsidRPr="00E173CE">
        <w:rPr>
          <w:rStyle w:val="apple-converted-space"/>
        </w:rPr>
        <w:t> </w:t>
      </w:r>
      <w:r w:rsidRPr="00E173CE">
        <w:rPr>
          <w:rStyle w:val="normaltextrun"/>
        </w:rPr>
        <w:t>commission by any person of an offence under the Criminal Finances Act 2017</w:t>
      </w:r>
      <w:r w:rsidRPr="00E173CE">
        <w:rPr>
          <w:rStyle w:val="apple-converted-space"/>
        </w:rPr>
        <w:t> </w:t>
      </w:r>
      <w:r w:rsidRPr="00E173CE">
        <w:rPr>
          <w:rStyle w:val="normaltextrun"/>
        </w:rPr>
        <w:t xml:space="preserve"> (ii)</w:t>
      </w:r>
      <w:r w:rsidR="00B772DF">
        <w:rPr>
          <w:rStyle w:val="normaltextrun"/>
        </w:rPr>
        <w:t xml:space="preserve"> </w:t>
      </w:r>
      <w:r w:rsidRPr="00E173CE">
        <w:rPr>
          <w:rStyle w:val="normaltextrun"/>
        </w:rPr>
        <w:t>enter or facilitate a disguised remuneration arrangement</w:t>
      </w:r>
      <w:r w:rsidR="00D12FF8">
        <w:rPr>
          <w:rStyle w:val="normaltextrun"/>
        </w:rPr>
        <w:t xml:space="preserve"> for the purpose or</w:t>
      </w:r>
      <w:r w:rsidRPr="00E173CE">
        <w:rPr>
          <w:rStyle w:val="normaltextrun"/>
        </w:rPr>
        <w:t xml:space="preserve"> </w:t>
      </w:r>
      <w:r w:rsidR="00D12FF8">
        <w:rPr>
          <w:rStyle w:val="normaltextrun"/>
        </w:rPr>
        <w:t xml:space="preserve"> which results in tax avoidance or evasion</w:t>
      </w:r>
      <w:r w:rsidR="0017602F" w:rsidRPr="00E173CE">
        <w:rPr>
          <w:rStyle w:val="normaltextrun"/>
        </w:rPr>
        <w:t xml:space="preserve"> </w:t>
      </w:r>
      <w:r w:rsidRPr="00E173CE">
        <w:rPr>
          <w:rStyle w:val="normaltextrun"/>
        </w:rPr>
        <w:t>and/or (iii)</w:t>
      </w:r>
      <w:r w:rsidRPr="00E173CE">
        <w:rPr>
          <w:rStyle w:val="apple-converted-space"/>
        </w:rPr>
        <w:t> </w:t>
      </w:r>
      <w:r w:rsidRPr="00E173CE">
        <w:rPr>
          <w:rStyle w:val="normaltextrun"/>
        </w:rPr>
        <w:t>enter</w:t>
      </w:r>
      <w:r w:rsidRPr="00E173CE">
        <w:rPr>
          <w:rStyle w:val="apple-converted-space"/>
        </w:rPr>
        <w:t> </w:t>
      </w:r>
      <w:r w:rsidRPr="00E173CE">
        <w:rPr>
          <w:rStyle w:val="normaltextrun"/>
        </w:rPr>
        <w:t>or facilitate</w:t>
      </w:r>
      <w:r w:rsidRPr="00E173CE">
        <w:rPr>
          <w:rStyle w:val="apple-converted-space"/>
        </w:rPr>
        <w:t> </w:t>
      </w:r>
      <w:r w:rsidRPr="00E173CE">
        <w:rPr>
          <w:rStyle w:val="normaltextrun"/>
        </w:rPr>
        <w:t>an arrangement</w:t>
      </w:r>
      <w:r w:rsidRPr="00E173CE">
        <w:rPr>
          <w:rStyle w:val="apple-converted-space"/>
        </w:rPr>
        <w:t> </w:t>
      </w:r>
      <w:r w:rsidRPr="00E173CE">
        <w:rPr>
          <w:rStyle w:val="normaltextrun"/>
        </w:rPr>
        <w:t>to avoid any of the conditions of Off Payroll,</w:t>
      </w:r>
      <w:r w:rsidRPr="00E173CE">
        <w:rPr>
          <w:rStyle w:val="apple-converted-space"/>
        </w:rPr>
        <w:t> </w:t>
      </w:r>
      <w:r w:rsidRPr="00E173CE">
        <w:rPr>
          <w:rStyle w:val="normaltextrun"/>
        </w:rPr>
        <w:t>falling</w:t>
      </w:r>
      <w:r w:rsidRPr="00E173CE">
        <w:rPr>
          <w:rStyle w:val="apple-converted-space"/>
        </w:rPr>
        <w:t> </w:t>
      </w:r>
      <w:r w:rsidRPr="00E173CE">
        <w:rPr>
          <w:rStyle w:val="normaltextrun"/>
        </w:rPr>
        <w:t>within scope of the TAAR (Targeted Anti Avoidance Rule) in Off</w:t>
      </w:r>
      <w:r w:rsidR="000168F1">
        <w:rPr>
          <w:rStyle w:val="normaltextrun"/>
        </w:rPr>
        <w:t>-</w:t>
      </w:r>
      <w:r w:rsidRPr="00E173CE">
        <w:rPr>
          <w:rStyle w:val="normaltextrun"/>
        </w:rPr>
        <w:t>Payroll and NICs equivalent.</w:t>
      </w:r>
    </w:p>
    <w:p w14:paraId="38968691" w14:textId="4EDBBB5C" w:rsidR="00625053" w:rsidRPr="000B6690" w:rsidRDefault="00BD711C" w:rsidP="00625053">
      <w:pPr>
        <w:pStyle w:val="tcc1"/>
        <w:rPr>
          <w:rFonts w:ascii="Tahoma" w:hAnsi="Tahoma" w:cs="Tahoma"/>
          <w:sz w:val="18"/>
          <w:szCs w:val="18"/>
        </w:rPr>
      </w:pPr>
      <w:bookmarkStart w:id="97" w:name="_Ref444625183"/>
      <w:bookmarkStart w:id="98" w:name="_Toc513134252"/>
      <w:r w:rsidRPr="000B6690">
        <w:rPr>
          <w:rFonts w:ascii="Tahoma" w:hAnsi="Tahoma" w:cs="Tahoma"/>
          <w:sz w:val="18"/>
          <w:szCs w:val="18"/>
        </w:rPr>
        <w:t>Governing Law and Jurisdiction</w:t>
      </w:r>
      <w:bookmarkEnd w:id="97"/>
      <w:bookmarkEnd w:id="98"/>
    </w:p>
    <w:p w14:paraId="01B53E9F" w14:textId="77777777" w:rsidR="00625053" w:rsidRPr="000B6690" w:rsidRDefault="00625053" w:rsidP="00D95841">
      <w:pPr>
        <w:pStyle w:val="tc2"/>
      </w:pPr>
      <w:r w:rsidRPr="000B6690">
        <w:t xml:space="preserve">This Agreement </w:t>
      </w:r>
      <w:r w:rsidR="00942C41" w:rsidRPr="000B6690">
        <w:t>will</w:t>
      </w:r>
      <w:r w:rsidRPr="000B6690">
        <w:t xml:space="preserve"> be construed in accordance with the laws of England </w:t>
      </w:r>
      <w:r w:rsidR="008F439A" w:rsidRPr="000B6690">
        <w:t xml:space="preserve">and Wales </w:t>
      </w:r>
      <w:r w:rsidRPr="000B6690">
        <w:t>and all disputes, cla</w:t>
      </w:r>
      <w:r w:rsidR="008D2F37" w:rsidRPr="000B6690">
        <w:t>ims or proceedings between the p</w:t>
      </w:r>
      <w:r w:rsidRPr="000B6690">
        <w:t xml:space="preserve">arties relating to the validity, construction or performance of this Agreement </w:t>
      </w:r>
      <w:r w:rsidR="00942C41" w:rsidRPr="000B6690">
        <w:t>will</w:t>
      </w:r>
      <w:r w:rsidRPr="000B6690">
        <w:t xml:space="preserve"> be subject to the exclusive jurisdiction of the courts of England</w:t>
      </w:r>
      <w:r w:rsidR="008F439A" w:rsidRPr="000B6690">
        <w:t xml:space="preserve"> and Wales.</w:t>
      </w:r>
      <w:r w:rsidRPr="000B6690">
        <w:t xml:space="preserve"> </w:t>
      </w:r>
    </w:p>
    <w:p w14:paraId="21301A5A" w14:textId="77777777" w:rsidR="00625053" w:rsidRPr="000B6690" w:rsidRDefault="00625053" w:rsidP="00625053">
      <w:pPr>
        <w:keepLines/>
        <w:numPr>
          <w:ilvl w:val="1"/>
          <w:numId w:val="3"/>
        </w:numPr>
        <w:spacing w:before="40" w:after="60"/>
        <w:jc w:val="both"/>
        <w:rPr>
          <w:rFonts w:ascii="Tahoma" w:hAnsi="Tahoma" w:cs="Tahoma"/>
          <w:sz w:val="18"/>
          <w:szCs w:val="18"/>
        </w:rPr>
        <w:sectPr w:rsidR="00625053" w:rsidRPr="000B6690" w:rsidSect="00625053">
          <w:type w:val="continuous"/>
          <w:pgSz w:w="12240" w:h="15840"/>
          <w:pgMar w:top="567" w:right="567" w:bottom="1134" w:left="567" w:header="646" w:footer="646" w:gutter="0"/>
          <w:cols w:num="2" w:space="227"/>
          <w:formProt w:val="0"/>
          <w:noEndnote/>
        </w:sectPr>
      </w:pPr>
    </w:p>
    <w:p w14:paraId="4D6FB834" w14:textId="3B571D98" w:rsidR="00625053" w:rsidRDefault="00625053" w:rsidP="00625053">
      <w:pPr>
        <w:keepLines/>
        <w:rPr>
          <w:rFonts w:ascii="Tahoma" w:hAnsi="Tahoma" w:cs="Tahoma"/>
          <w:sz w:val="18"/>
          <w:szCs w:val="18"/>
        </w:rPr>
      </w:pPr>
    </w:p>
    <w:p w14:paraId="18172BEF" w14:textId="4BFD2FE3" w:rsidR="009D0DA6" w:rsidRDefault="009D0DA6" w:rsidP="00625053">
      <w:pPr>
        <w:keepLines/>
        <w:rPr>
          <w:rFonts w:ascii="Tahoma" w:hAnsi="Tahoma" w:cs="Tahoma"/>
          <w:sz w:val="18"/>
          <w:szCs w:val="18"/>
        </w:rPr>
      </w:pPr>
    </w:p>
    <w:p w14:paraId="4B22FCEB" w14:textId="184D9AF7" w:rsidR="009D0DA6" w:rsidRDefault="009D0DA6" w:rsidP="00625053">
      <w:pPr>
        <w:keepLines/>
        <w:rPr>
          <w:rFonts w:ascii="Tahoma" w:hAnsi="Tahoma" w:cs="Tahoma"/>
          <w:sz w:val="18"/>
          <w:szCs w:val="18"/>
        </w:rPr>
      </w:pPr>
    </w:p>
    <w:p w14:paraId="743EB62A" w14:textId="24DF718E" w:rsidR="009D0DA6" w:rsidRDefault="009D0DA6" w:rsidP="00625053">
      <w:pPr>
        <w:keepLines/>
        <w:rPr>
          <w:rFonts w:ascii="Tahoma" w:hAnsi="Tahoma" w:cs="Tahoma"/>
          <w:sz w:val="18"/>
          <w:szCs w:val="18"/>
        </w:rPr>
      </w:pPr>
    </w:p>
    <w:p w14:paraId="2B1417A6" w14:textId="3CDC0496" w:rsidR="009D0DA6" w:rsidRDefault="009D0DA6" w:rsidP="00625053">
      <w:pPr>
        <w:keepLines/>
        <w:rPr>
          <w:rFonts w:ascii="Tahoma" w:hAnsi="Tahoma" w:cs="Tahoma"/>
          <w:sz w:val="18"/>
          <w:szCs w:val="18"/>
        </w:rPr>
      </w:pPr>
    </w:p>
    <w:p w14:paraId="5FA8BAB1" w14:textId="7F85C866" w:rsidR="009D0DA6" w:rsidRDefault="009D0DA6" w:rsidP="00625053">
      <w:pPr>
        <w:keepLines/>
        <w:rPr>
          <w:rFonts w:ascii="Tahoma" w:hAnsi="Tahoma" w:cs="Tahoma"/>
          <w:sz w:val="18"/>
          <w:szCs w:val="18"/>
        </w:rPr>
      </w:pPr>
    </w:p>
    <w:p w14:paraId="4A65DBAD" w14:textId="40A967F8" w:rsidR="00FB2F35" w:rsidRDefault="00FB2F35" w:rsidP="00625053">
      <w:pPr>
        <w:keepLines/>
        <w:rPr>
          <w:rFonts w:ascii="Tahoma" w:hAnsi="Tahoma" w:cs="Tahoma"/>
          <w:sz w:val="18"/>
          <w:szCs w:val="18"/>
        </w:rPr>
      </w:pPr>
    </w:p>
    <w:p w14:paraId="3E06730E" w14:textId="77777777" w:rsidR="00FB2F35" w:rsidRPr="000B6690" w:rsidRDefault="00FB2F35" w:rsidP="00625053">
      <w:pPr>
        <w:keepLines/>
        <w:rPr>
          <w:rFonts w:ascii="Tahoma" w:hAnsi="Tahoma" w:cs="Tahoma"/>
          <w:sz w:val="18"/>
          <w:szCs w:val="18"/>
        </w:rPr>
      </w:pPr>
    </w:p>
    <w:p w14:paraId="51FA74A3" w14:textId="77777777" w:rsidR="00384FD5" w:rsidRPr="000B6690" w:rsidRDefault="00384FD5" w:rsidP="00625053">
      <w:pPr>
        <w:keepLines/>
        <w:rPr>
          <w:rFonts w:ascii="Tahoma" w:hAnsi="Tahoma" w:cs="Tahoma"/>
          <w:b/>
          <w:sz w:val="18"/>
          <w:szCs w:val="18"/>
        </w:rPr>
      </w:pPr>
      <w:r w:rsidRPr="000B6690">
        <w:rPr>
          <w:rFonts w:ascii="Tahoma" w:hAnsi="Tahoma" w:cs="Tahoma"/>
          <w:b/>
          <w:sz w:val="18"/>
          <w:szCs w:val="18"/>
        </w:rPr>
        <w:t>Contact Details for Notices:</w:t>
      </w:r>
    </w:p>
    <w:p w14:paraId="10597193" w14:textId="77777777" w:rsidR="00384FD5" w:rsidRPr="000B6690" w:rsidRDefault="00384FD5" w:rsidP="00625053">
      <w:pPr>
        <w:keepLines/>
        <w:rPr>
          <w:rFonts w:ascii="Tahoma" w:hAnsi="Tahoma" w:cs="Tahoma"/>
          <w:sz w:val="18"/>
          <w:szCs w:val="18"/>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5516"/>
        <w:gridCol w:w="5523"/>
      </w:tblGrid>
      <w:tr w:rsidR="008878A5" w:rsidRPr="000B6690" w14:paraId="07088485" w14:textId="77777777" w:rsidTr="009D0DA6">
        <w:trPr>
          <w:cantSplit/>
          <w:tblHeader/>
        </w:trPr>
        <w:tc>
          <w:tcPr>
            <w:tcW w:w="5516" w:type="dxa"/>
          </w:tcPr>
          <w:p w14:paraId="5266DE81" w14:textId="77777777" w:rsidR="00384FD5" w:rsidRPr="000B6690" w:rsidRDefault="00384FD5" w:rsidP="00384FD5">
            <w:pPr>
              <w:keepLines/>
              <w:spacing w:line="280" w:lineRule="atLeast"/>
              <w:rPr>
                <w:rFonts w:ascii="Tahoma" w:hAnsi="Tahoma" w:cs="Tahoma"/>
                <w:b/>
                <w:sz w:val="18"/>
                <w:szCs w:val="18"/>
              </w:rPr>
            </w:pPr>
            <w:r w:rsidRPr="000B6690">
              <w:rPr>
                <w:rFonts w:ascii="Tahoma" w:hAnsi="Tahoma" w:cs="Tahoma"/>
                <w:b/>
                <w:sz w:val="18"/>
                <w:szCs w:val="18"/>
              </w:rPr>
              <w:t>Contractor</w:t>
            </w:r>
          </w:p>
        </w:tc>
        <w:tc>
          <w:tcPr>
            <w:tcW w:w="5523" w:type="dxa"/>
          </w:tcPr>
          <w:p w14:paraId="4F72ED5A" w14:textId="77777777" w:rsidR="00384FD5" w:rsidRPr="000B6690" w:rsidRDefault="00384FD5" w:rsidP="00384FD5">
            <w:pPr>
              <w:keepLines/>
              <w:spacing w:line="280" w:lineRule="atLeast"/>
              <w:rPr>
                <w:rFonts w:ascii="Tahoma" w:hAnsi="Tahoma" w:cs="Tahoma"/>
                <w:b/>
                <w:sz w:val="18"/>
                <w:szCs w:val="18"/>
              </w:rPr>
            </w:pPr>
            <w:r w:rsidRPr="000B6690">
              <w:rPr>
                <w:rFonts w:ascii="Tahoma" w:hAnsi="Tahoma" w:cs="Tahoma"/>
                <w:b/>
                <w:sz w:val="18"/>
                <w:szCs w:val="18"/>
              </w:rPr>
              <w:t>Employment Business</w:t>
            </w:r>
          </w:p>
        </w:tc>
      </w:tr>
      <w:tr w:rsidR="008878A5" w:rsidRPr="000B6690" w14:paraId="05DD2A21" w14:textId="77777777" w:rsidTr="009D0DA6">
        <w:tc>
          <w:tcPr>
            <w:tcW w:w="5516" w:type="dxa"/>
          </w:tcPr>
          <w:p w14:paraId="6CD0883A" w14:textId="77777777" w:rsidR="00384FD5" w:rsidRPr="000B6690" w:rsidRDefault="00384FD5" w:rsidP="00384FD5">
            <w:pPr>
              <w:keepLines/>
              <w:spacing w:line="280" w:lineRule="atLeast"/>
              <w:rPr>
                <w:rFonts w:ascii="Tahoma" w:hAnsi="Tahoma" w:cs="Tahoma"/>
                <w:sz w:val="18"/>
                <w:szCs w:val="18"/>
              </w:rPr>
            </w:pPr>
            <w:r w:rsidRPr="000B6690">
              <w:rPr>
                <w:rFonts w:ascii="Tahoma" w:hAnsi="Tahoma" w:cs="Tahoma"/>
                <w:sz w:val="18"/>
                <w:szCs w:val="18"/>
              </w:rPr>
              <w:t>Address:</w:t>
            </w:r>
          </w:p>
        </w:tc>
        <w:tc>
          <w:tcPr>
            <w:tcW w:w="5523" w:type="dxa"/>
          </w:tcPr>
          <w:p w14:paraId="170715D4" w14:textId="7766174C" w:rsidR="00384FD5" w:rsidRPr="000B6690" w:rsidRDefault="00384FD5" w:rsidP="00384FD5">
            <w:pPr>
              <w:keepLines/>
              <w:spacing w:line="280" w:lineRule="atLeast"/>
              <w:rPr>
                <w:rFonts w:ascii="Tahoma" w:hAnsi="Tahoma" w:cs="Tahoma"/>
                <w:sz w:val="18"/>
                <w:szCs w:val="18"/>
              </w:rPr>
            </w:pPr>
            <w:r w:rsidRPr="000B6690">
              <w:rPr>
                <w:rFonts w:ascii="Tahoma" w:hAnsi="Tahoma" w:cs="Tahoma"/>
                <w:sz w:val="18"/>
                <w:szCs w:val="18"/>
              </w:rPr>
              <w:t xml:space="preserve">Address: </w:t>
            </w:r>
            <w:r w:rsidR="009D0DA6" w:rsidRPr="009D0DA6">
              <w:rPr>
                <w:rFonts w:ascii="Tahoma" w:hAnsi="Tahoma" w:cs="Tahoma"/>
                <w:sz w:val="18"/>
                <w:szCs w:val="18"/>
              </w:rPr>
              <w:t>Queens Court, 24 Queen Street, Manchester, M2 5HX.</w:t>
            </w:r>
          </w:p>
        </w:tc>
      </w:tr>
      <w:tr w:rsidR="008878A5" w:rsidRPr="000B6690" w14:paraId="7670B812" w14:textId="77777777" w:rsidTr="009D0DA6">
        <w:tc>
          <w:tcPr>
            <w:tcW w:w="5516" w:type="dxa"/>
          </w:tcPr>
          <w:p w14:paraId="10A5EBBD" w14:textId="77777777" w:rsidR="00384FD5" w:rsidRPr="000B6690" w:rsidRDefault="00384FD5" w:rsidP="00384FD5">
            <w:pPr>
              <w:keepLines/>
              <w:spacing w:line="280" w:lineRule="atLeast"/>
              <w:rPr>
                <w:rFonts w:ascii="Tahoma" w:hAnsi="Tahoma" w:cs="Tahoma"/>
                <w:sz w:val="18"/>
                <w:szCs w:val="18"/>
              </w:rPr>
            </w:pPr>
            <w:r w:rsidRPr="000B6690">
              <w:rPr>
                <w:rFonts w:ascii="Tahoma" w:hAnsi="Tahoma" w:cs="Tahoma"/>
                <w:sz w:val="18"/>
                <w:szCs w:val="18"/>
              </w:rPr>
              <w:t>Email:</w:t>
            </w:r>
          </w:p>
        </w:tc>
        <w:tc>
          <w:tcPr>
            <w:tcW w:w="5523" w:type="dxa"/>
          </w:tcPr>
          <w:p w14:paraId="48516A88" w14:textId="4BD7BC04" w:rsidR="00384FD5" w:rsidRPr="000B6690" w:rsidRDefault="00384FD5" w:rsidP="00384FD5">
            <w:pPr>
              <w:keepLines/>
              <w:spacing w:line="280" w:lineRule="atLeast"/>
              <w:rPr>
                <w:rFonts w:ascii="Tahoma" w:hAnsi="Tahoma" w:cs="Tahoma"/>
                <w:sz w:val="18"/>
                <w:szCs w:val="18"/>
              </w:rPr>
            </w:pPr>
            <w:r w:rsidRPr="000B6690">
              <w:rPr>
                <w:rFonts w:ascii="Tahoma" w:hAnsi="Tahoma" w:cs="Tahoma"/>
                <w:sz w:val="18"/>
                <w:szCs w:val="18"/>
              </w:rPr>
              <w:t>Email:</w:t>
            </w:r>
            <w:r w:rsidR="009D0DA6">
              <w:rPr>
                <w:rFonts w:ascii="Tahoma" w:hAnsi="Tahoma" w:cs="Tahoma"/>
                <w:sz w:val="18"/>
                <w:szCs w:val="18"/>
              </w:rPr>
              <w:t xml:space="preserve"> </w:t>
            </w:r>
            <w:hyperlink r:id="rId37" w:history="1">
              <w:r w:rsidR="009D0DA6" w:rsidRPr="005A725E">
                <w:rPr>
                  <w:rStyle w:val="Hyperlink"/>
                  <w:rFonts w:ascii="Tahoma" w:hAnsi="Tahoma" w:cs="Tahoma"/>
                  <w:sz w:val="18"/>
                  <w:szCs w:val="18"/>
                </w:rPr>
                <w:t>payroll@sellickpartnership.co.uk</w:t>
              </w:r>
            </w:hyperlink>
            <w:r w:rsidR="009D0DA6">
              <w:rPr>
                <w:rFonts w:ascii="Tahoma" w:hAnsi="Tahoma" w:cs="Tahoma"/>
                <w:sz w:val="18"/>
                <w:szCs w:val="18"/>
              </w:rPr>
              <w:t xml:space="preserve"> </w:t>
            </w:r>
          </w:p>
        </w:tc>
      </w:tr>
    </w:tbl>
    <w:p w14:paraId="02CF8591" w14:textId="77777777" w:rsidR="00384FD5" w:rsidRPr="000B6690" w:rsidRDefault="00384FD5" w:rsidP="00625053">
      <w:pPr>
        <w:keepLines/>
        <w:rPr>
          <w:rFonts w:ascii="Tahoma" w:hAnsi="Tahoma" w:cs="Tahoma"/>
          <w:sz w:val="18"/>
          <w:szCs w:val="18"/>
        </w:rPr>
      </w:pPr>
    </w:p>
    <w:p w14:paraId="6E43B3FC" w14:textId="77777777" w:rsidR="00384FD5" w:rsidRPr="000B6690" w:rsidRDefault="00384FD5" w:rsidP="00625053">
      <w:pPr>
        <w:keepLines/>
        <w:rPr>
          <w:rFonts w:ascii="Tahoma" w:hAnsi="Tahoma" w:cs="Tahoma"/>
          <w:sz w:val="18"/>
          <w:szCs w:val="18"/>
        </w:rPr>
      </w:pPr>
    </w:p>
    <w:p w14:paraId="365CC01D" w14:textId="77777777" w:rsidR="00384FD5" w:rsidRPr="000B6690" w:rsidRDefault="00384FD5" w:rsidP="00625053">
      <w:pPr>
        <w:keepLines/>
        <w:rPr>
          <w:rFonts w:ascii="Tahoma" w:hAnsi="Tahoma" w:cs="Tahoma"/>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5"/>
        <w:gridCol w:w="7317"/>
      </w:tblGrid>
      <w:tr w:rsidR="00D91C9E" w:rsidRPr="000B6690" w14:paraId="6ABFB0FD" w14:textId="77777777" w:rsidTr="00D91C9E">
        <w:trPr>
          <w:trHeight w:val="801"/>
        </w:trPr>
        <w:tc>
          <w:tcPr>
            <w:tcW w:w="3260" w:type="dxa"/>
            <w:vAlign w:val="center"/>
          </w:tcPr>
          <w:p w14:paraId="1F42E2CB" w14:textId="77777777" w:rsidR="00D91C9E" w:rsidRPr="000B6690" w:rsidRDefault="00D91C9E" w:rsidP="003E66D5">
            <w:pPr>
              <w:tabs>
                <w:tab w:val="left" w:pos="270"/>
              </w:tabs>
              <w:spacing w:before="40" w:after="40" w:line="360" w:lineRule="auto"/>
              <w:rPr>
                <w:rFonts w:ascii="Tahoma" w:hAnsi="Tahoma" w:cs="Tahoma"/>
                <w:b/>
                <w:sz w:val="18"/>
                <w:szCs w:val="18"/>
              </w:rPr>
            </w:pPr>
            <w:r w:rsidRPr="000B6690">
              <w:rPr>
                <w:rFonts w:ascii="Tahoma" w:hAnsi="Tahoma" w:cs="Tahoma"/>
                <w:b/>
                <w:sz w:val="18"/>
                <w:szCs w:val="18"/>
              </w:rPr>
              <w:t>Contractor Signature</w:t>
            </w:r>
          </w:p>
        </w:tc>
        <w:tc>
          <w:tcPr>
            <w:tcW w:w="7371" w:type="dxa"/>
            <w:vAlign w:val="center"/>
          </w:tcPr>
          <w:p w14:paraId="64033972" w14:textId="77777777" w:rsidR="00D91C9E" w:rsidRPr="000B6690" w:rsidRDefault="00D91C9E" w:rsidP="003E66D5">
            <w:pPr>
              <w:tabs>
                <w:tab w:val="left" w:pos="270"/>
              </w:tabs>
              <w:spacing w:before="40" w:after="40" w:line="360" w:lineRule="auto"/>
              <w:rPr>
                <w:rFonts w:ascii="Tahoma" w:hAnsi="Tahoma" w:cs="Tahoma"/>
                <w:sz w:val="18"/>
                <w:szCs w:val="18"/>
                <w:highlight w:val="yellow"/>
              </w:rPr>
            </w:pPr>
          </w:p>
        </w:tc>
      </w:tr>
      <w:tr w:rsidR="00D91C9E" w:rsidRPr="000B6690" w14:paraId="427E7B57" w14:textId="77777777" w:rsidTr="00D91C9E">
        <w:tc>
          <w:tcPr>
            <w:tcW w:w="3260" w:type="dxa"/>
            <w:vAlign w:val="center"/>
          </w:tcPr>
          <w:p w14:paraId="56F5CD4C" w14:textId="77777777" w:rsidR="00D91C9E" w:rsidRPr="000B6690" w:rsidRDefault="00D91C9E" w:rsidP="003E66D5">
            <w:pPr>
              <w:tabs>
                <w:tab w:val="left" w:pos="270"/>
              </w:tabs>
              <w:spacing w:before="40" w:after="40" w:line="360" w:lineRule="auto"/>
              <w:rPr>
                <w:rFonts w:ascii="Tahoma" w:hAnsi="Tahoma" w:cs="Tahoma"/>
                <w:sz w:val="18"/>
                <w:szCs w:val="18"/>
              </w:rPr>
            </w:pPr>
            <w:r w:rsidRPr="000B6690">
              <w:rPr>
                <w:rFonts w:ascii="Tahoma" w:hAnsi="Tahoma" w:cs="Tahoma"/>
                <w:sz w:val="18"/>
                <w:szCs w:val="18"/>
              </w:rPr>
              <w:t>Print Name</w:t>
            </w:r>
          </w:p>
        </w:tc>
        <w:tc>
          <w:tcPr>
            <w:tcW w:w="7371" w:type="dxa"/>
            <w:vAlign w:val="center"/>
          </w:tcPr>
          <w:p w14:paraId="2ED1D253" w14:textId="77777777" w:rsidR="00D91C9E" w:rsidRPr="000B6690" w:rsidRDefault="00D91C9E" w:rsidP="003E66D5">
            <w:pPr>
              <w:tabs>
                <w:tab w:val="left" w:pos="270"/>
              </w:tabs>
              <w:spacing w:before="40" w:after="40" w:line="360" w:lineRule="auto"/>
              <w:rPr>
                <w:rFonts w:ascii="Tahoma" w:hAnsi="Tahoma" w:cs="Tahoma"/>
                <w:sz w:val="18"/>
                <w:szCs w:val="18"/>
                <w:highlight w:val="yellow"/>
              </w:rPr>
            </w:pPr>
          </w:p>
        </w:tc>
      </w:tr>
      <w:tr w:rsidR="00D91C9E" w:rsidRPr="000B6690" w14:paraId="267D2F47" w14:textId="77777777" w:rsidTr="00D91C9E">
        <w:tc>
          <w:tcPr>
            <w:tcW w:w="10631" w:type="dxa"/>
            <w:gridSpan w:val="2"/>
            <w:vAlign w:val="center"/>
          </w:tcPr>
          <w:p w14:paraId="094E937F" w14:textId="77777777" w:rsidR="00D91C9E" w:rsidRPr="000B6690" w:rsidRDefault="00D91C9E" w:rsidP="003E66D5">
            <w:pPr>
              <w:tabs>
                <w:tab w:val="left" w:pos="270"/>
              </w:tabs>
              <w:spacing w:before="40" w:after="40" w:line="360" w:lineRule="auto"/>
              <w:rPr>
                <w:rFonts w:ascii="Tahoma" w:hAnsi="Tahoma" w:cs="Tahoma"/>
                <w:sz w:val="18"/>
                <w:szCs w:val="18"/>
                <w:highlight w:val="yellow"/>
              </w:rPr>
            </w:pPr>
            <w:r w:rsidRPr="000B6690">
              <w:rPr>
                <w:rFonts w:ascii="Tahoma" w:hAnsi="Tahoma" w:cs="Tahoma"/>
                <w:sz w:val="18"/>
                <w:szCs w:val="18"/>
              </w:rPr>
              <w:t xml:space="preserve">For and on behalf of </w:t>
            </w:r>
            <w:r w:rsidRPr="000B6690">
              <w:rPr>
                <w:rFonts w:ascii="Tahoma" w:hAnsi="Tahoma" w:cs="Tahoma"/>
                <w:sz w:val="18"/>
                <w:szCs w:val="18"/>
                <w:highlight w:val="yellow"/>
              </w:rPr>
              <w:t>[Name of Umbrella company]</w:t>
            </w:r>
          </w:p>
        </w:tc>
      </w:tr>
      <w:tr w:rsidR="00D91C9E" w:rsidRPr="000B6690" w14:paraId="6A7182EF" w14:textId="77777777" w:rsidTr="00D91C9E">
        <w:tc>
          <w:tcPr>
            <w:tcW w:w="3260" w:type="dxa"/>
            <w:tcBorders>
              <w:bottom w:val="single" w:sz="4" w:space="0" w:color="auto"/>
            </w:tcBorders>
            <w:vAlign w:val="center"/>
          </w:tcPr>
          <w:p w14:paraId="2B8B7CDA" w14:textId="77777777" w:rsidR="00D91C9E" w:rsidRPr="000B6690" w:rsidRDefault="00D91C9E" w:rsidP="003E66D5">
            <w:pPr>
              <w:tabs>
                <w:tab w:val="left" w:pos="270"/>
              </w:tabs>
              <w:spacing w:before="40" w:after="40" w:line="360" w:lineRule="auto"/>
              <w:rPr>
                <w:rFonts w:ascii="Tahoma" w:hAnsi="Tahoma" w:cs="Tahoma"/>
                <w:sz w:val="18"/>
                <w:szCs w:val="18"/>
              </w:rPr>
            </w:pPr>
            <w:r w:rsidRPr="000B6690">
              <w:rPr>
                <w:rFonts w:ascii="Tahoma" w:hAnsi="Tahoma" w:cs="Tahoma"/>
                <w:sz w:val="18"/>
                <w:szCs w:val="18"/>
              </w:rPr>
              <w:t>Date</w:t>
            </w:r>
          </w:p>
        </w:tc>
        <w:tc>
          <w:tcPr>
            <w:tcW w:w="7371" w:type="dxa"/>
            <w:tcBorders>
              <w:bottom w:val="single" w:sz="4" w:space="0" w:color="auto"/>
            </w:tcBorders>
            <w:vAlign w:val="center"/>
          </w:tcPr>
          <w:p w14:paraId="21418AAB" w14:textId="77777777" w:rsidR="00D91C9E" w:rsidRPr="000B6690" w:rsidRDefault="00D91C9E" w:rsidP="003E66D5">
            <w:pPr>
              <w:tabs>
                <w:tab w:val="left" w:pos="270"/>
              </w:tabs>
              <w:spacing w:before="40" w:after="40" w:line="360" w:lineRule="auto"/>
              <w:rPr>
                <w:rFonts w:ascii="Tahoma" w:hAnsi="Tahoma" w:cs="Tahoma"/>
                <w:sz w:val="18"/>
                <w:szCs w:val="18"/>
                <w:highlight w:val="yellow"/>
              </w:rPr>
            </w:pPr>
          </w:p>
        </w:tc>
      </w:tr>
      <w:tr w:rsidR="00D91C9E" w:rsidRPr="000B6690" w14:paraId="726ED3AE" w14:textId="77777777" w:rsidTr="00D91C9E">
        <w:tc>
          <w:tcPr>
            <w:tcW w:w="3260" w:type="dxa"/>
            <w:tcBorders>
              <w:left w:val="nil"/>
              <w:right w:val="nil"/>
            </w:tcBorders>
            <w:vAlign w:val="center"/>
          </w:tcPr>
          <w:p w14:paraId="1FB8E93C" w14:textId="77777777" w:rsidR="00D91C9E" w:rsidRPr="000B6690" w:rsidRDefault="00D91C9E" w:rsidP="003E66D5">
            <w:pPr>
              <w:tabs>
                <w:tab w:val="left" w:pos="270"/>
              </w:tabs>
              <w:spacing w:before="40" w:after="40"/>
              <w:rPr>
                <w:rFonts w:ascii="Tahoma" w:hAnsi="Tahoma" w:cs="Tahoma"/>
                <w:sz w:val="18"/>
                <w:szCs w:val="18"/>
              </w:rPr>
            </w:pPr>
          </w:p>
        </w:tc>
        <w:tc>
          <w:tcPr>
            <w:tcW w:w="7371" w:type="dxa"/>
            <w:tcBorders>
              <w:left w:val="nil"/>
              <w:right w:val="nil"/>
            </w:tcBorders>
            <w:vAlign w:val="center"/>
          </w:tcPr>
          <w:p w14:paraId="13D8778B" w14:textId="77777777" w:rsidR="00D91C9E" w:rsidRPr="000B6690" w:rsidRDefault="00D91C9E" w:rsidP="003E66D5">
            <w:pPr>
              <w:tabs>
                <w:tab w:val="left" w:pos="270"/>
              </w:tabs>
              <w:spacing w:before="40" w:after="40"/>
              <w:rPr>
                <w:rFonts w:ascii="Tahoma" w:hAnsi="Tahoma" w:cs="Tahoma"/>
                <w:sz w:val="18"/>
                <w:szCs w:val="18"/>
                <w:highlight w:val="yellow"/>
              </w:rPr>
            </w:pPr>
          </w:p>
        </w:tc>
      </w:tr>
      <w:tr w:rsidR="00D91C9E" w:rsidRPr="000B6690" w14:paraId="59614F8D" w14:textId="77777777" w:rsidTr="00D91C9E">
        <w:tc>
          <w:tcPr>
            <w:tcW w:w="3260" w:type="dxa"/>
            <w:vAlign w:val="center"/>
          </w:tcPr>
          <w:p w14:paraId="20BB9F4B" w14:textId="77777777" w:rsidR="00D91C9E" w:rsidRPr="000B6690" w:rsidRDefault="00D91C9E" w:rsidP="003E66D5">
            <w:pPr>
              <w:tabs>
                <w:tab w:val="left" w:pos="270"/>
              </w:tabs>
              <w:spacing w:before="40" w:after="40" w:line="360" w:lineRule="auto"/>
              <w:rPr>
                <w:rFonts w:ascii="Tahoma" w:hAnsi="Tahoma" w:cs="Tahoma"/>
                <w:b/>
                <w:sz w:val="18"/>
                <w:szCs w:val="18"/>
              </w:rPr>
            </w:pPr>
            <w:r w:rsidRPr="000B6690">
              <w:rPr>
                <w:rFonts w:ascii="Tahoma" w:hAnsi="Tahoma" w:cs="Tahoma"/>
                <w:b/>
                <w:sz w:val="18"/>
                <w:szCs w:val="18"/>
              </w:rPr>
              <w:t>Employment Business Signature</w:t>
            </w:r>
          </w:p>
        </w:tc>
        <w:tc>
          <w:tcPr>
            <w:tcW w:w="7371" w:type="dxa"/>
            <w:vAlign w:val="center"/>
          </w:tcPr>
          <w:p w14:paraId="58DAB512" w14:textId="77777777" w:rsidR="00D91C9E" w:rsidRPr="000B6690" w:rsidRDefault="00D91C9E" w:rsidP="003E66D5">
            <w:pPr>
              <w:tabs>
                <w:tab w:val="left" w:pos="270"/>
              </w:tabs>
              <w:spacing w:before="40" w:after="40" w:line="360" w:lineRule="auto"/>
              <w:rPr>
                <w:rFonts w:ascii="Tahoma" w:hAnsi="Tahoma" w:cs="Tahoma"/>
                <w:sz w:val="18"/>
                <w:szCs w:val="18"/>
                <w:highlight w:val="yellow"/>
              </w:rPr>
            </w:pPr>
          </w:p>
        </w:tc>
      </w:tr>
      <w:tr w:rsidR="00D91C9E" w:rsidRPr="000B6690" w14:paraId="4C1F9C60" w14:textId="77777777" w:rsidTr="00D91C9E">
        <w:tc>
          <w:tcPr>
            <w:tcW w:w="3260" w:type="dxa"/>
            <w:vAlign w:val="center"/>
          </w:tcPr>
          <w:p w14:paraId="0535B02A" w14:textId="77777777" w:rsidR="00D91C9E" w:rsidRPr="000B6690" w:rsidRDefault="00D91C9E" w:rsidP="003E66D5">
            <w:pPr>
              <w:tabs>
                <w:tab w:val="left" w:pos="270"/>
              </w:tabs>
              <w:spacing w:before="40" w:after="40" w:line="360" w:lineRule="auto"/>
              <w:rPr>
                <w:rFonts w:ascii="Tahoma" w:hAnsi="Tahoma" w:cs="Tahoma"/>
                <w:sz w:val="18"/>
                <w:szCs w:val="18"/>
              </w:rPr>
            </w:pPr>
            <w:r w:rsidRPr="000B6690">
              <w:rPr>
                <w:rFonts w:ascii="Tahoma" w:hAnsi="Tahoma" w:cs="Tahoma"/>
                <w:sz w:val="18"/>
                <w:szCs w:val="18"/>
              </w:rPr>
              <w:t>Print Name</w:t>
            </w:r>
          </w:p>
        </w:tc>
        <w:tc>
          <w:tcPr>
            <w:tcW w:w="7371" w:type="dxa"/>
            <w:vAlign w:val="center"/>
          </w:tcPr>
          <w:p w14:paraId="77B3E9DC" w14:textId="77777777" w:rsidR="00D91C9E" w:rsidRPr="000B6690" w:rsidRDefault="00D91C9E" w:rsidP="003E66D5">
            <w:pPr>
              <w:tabs>
                <w:tab w:val="left" w:pos="270"/>
              </w:tabs>
              <w:spacing w:before="40" w:after="40" w:line="360" w:lineRule="auto"/>
              <w:rPr>
                <w:rFonts w:ascii="Tahoma" w:hAnsi="Tahoma" w:cs="Tahoma"/>
                <w:sz w:val="18"/>
                <w:szCs w:val="18"/>
                <w:highlight w:val="yellow"/>
              </w:rPr>
            </w:pPr>
          </w:p>
        </w:tc>
      </w:tr>
      <w:tr w:rsidR="00D91C9E" w:rsidRPr="000B6690" w14:paraId="7DCA47F6" w14:textId="77777777" w:rsidTr="00D91C9E">
        <w:tc>
          <w:tcPr>
            <w:tcW w:w="10631" w:type="dxa"/>
            <w:gridSpan w:val="2"/>
            <w:vAlign w:val="center"/>
          </w:tcPr>
          <w:p w14:paraId="73BEE7AA" w14:textId="6CAB73A5" w:rsidR="00D91C9E" w:rsidRPr="000B6690" w:rsidRDefault="00D91C9E" w:rsidP="003E66D5">
            <w:pPr>
              <w:tabs>
                <w:tab w:val="left" w:pos="270"/>
              </w:tabs>
              <w:spacing w:before="40" w:after="40" w:line="360" w:lineRule="auto"/>
              <w:rPr>
                <w:rFonts w:ascii="Tahoma" w:hAnsi="Tahoma" w:cs="Tahoma"/>
                <w:sz w:val="18"/>
                <w:szCs w:val="18"/>
                <w:highlight w:val="yellow"/>
              </w:rPr>
            </w:pPr>
            <w:r w:rsidRPr="000B6690">
              <w:rPr>
                <w:rFonts w:ascii="Tahoma" w:hAnsi="Tahoma" w:cs="Tahoma"/>
                <w:sz w:val="18"/>
                <w:szCs w:val="18"/>
              </w:rPr>
              <w:t xml:space="preserve">For and on behalf </w:t>
            </w:r>
            <w:r w:rsidRPr="009D0DA6">
              <w:rPr>
                <w:rFonts w:ascii="Tahoma" w:hAnsi="Tahoma" w:cs="Tahoma"/>
                <w:sz w:val="18"/>
                <w:szCs w:val="18"/>
              </w:rPr>
              <w:t xml:space="preserve">of </w:t>
            </w:r>
            <w:r w:rsidR="009D0DA6" w:rsidRPr="009D0DA6">
              <w:rPr>
                <w:rFonts w:ascii="Tahoma" w:hAnsi="Tahoma" w:cs="Tahoma"/>
                <w:sz w:val="18"/>
                <w:szCs w:val="18"/>
              </w:rPr>
              <w:t>Sellick Partnership Limited</w:t>
            </w:r>
          </w:p>
        </w:tc>
      </w:tr>
      <w:tr w:rsidR="00D91C9E" w:rsidRPr="000B6690" w14:paraId="2C6905CE" w14:textId="77777777" w:rsidTr="00D91C9E">
        <w:tc>
          <w:tcPr>
            <w:tcW w:w="3260" w:type="dxa"/>
            <w:vAlign w:val="center"/>
          </w:tcPr>
          <w:p w14:paraId="54379516" w14:textId="77777777" w:rsidR="00D91C9E" w:rsidRPr="000B6690" w:rsidRDefault="00D91C9E" w:rsidP="003E66D5">
            <w:pPr>
              <w:tabs>
                <w:tab w:val="left" w:pos="270"/>
              </w:tabs>
              <w:spacing w:before="40" w:after="40" w:line="360" w:lineRule="auto"/>
              <w:rPr>
                <w:rFonts w:ascii="Tahoma" w:hAnsi="Tahoma" w:cs="Tahoma"/>
                <w:sz w:val="18"/>
                <w:szCs w:val="18"/>
              </w:rPr>
            </w:pPr>
            <w:r w:rsidRPr="000B6690">
              <w:rPr>
                <w:rFonts w:ascii="Tahoma" w:hAnsi="Tahoma" w:cs="Tahoma"/>
                <w:sz w:val="18"/>
                <w:szCs w:val="18"/>
              </w:rPr>
              <w:t>Date</w:t>
            </w:r>
          </w:p>
        </w:tc>
        <w:tc>
          <w:tcPr>
            <w:tcW w:w="7371" w:type="dxa"/>
            <w:vAlign w:val="center"/>
          </w:tcPr>
          <w:p w14:paraId="735F5C68" w14:textId="77777777" w:rsidR="00D91C9E" w:rsidRPr="000B6690" w:rsidRDefault="00D91C9E" w:rsidP="003E66D5">
            <w:pPr>
              <w:tabs>
                <w:tab w:val="left" w:pos="270"/>
              </w:tabs>
              <w:spacing w:before="40" w:after="40" w:line="360" w:lineRule="auto"/>
              <w:rPr>
                <w:rFonts w:ascii="Tahoma" w:hAnsi="Tahoma" w:cs="Tahoma"/>
                <w:sz w:val="18"/>
                <w:szCs w:val="18"/>
                <w:highlight w:val="yellow"/>
              </w:rPr>
            </w:pPr>
          </w:p>
        </w:tc>
      </w:tr>
    </w:tbl>
    <w:p w14:paraId="54108BC6" w14:textId="77777777" w:rsidR="00625053" w:rsidRPr="000B6690" w:rsidRDefault="00625053" w:rsidP="0062505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8100"/>
        </w:tabs>
        <w:spacing w:after="58"/>
        <w:rPr>
          <w:rFonts w:ascii="Tahoma" w:hAnsi="Tahoma" w:cs="Tahoma"/>
          <w:b/>
          <w:spacing w:val="-2"/>
          <w:sz w:val="18"/>
          <w:szCs w:val="18"/>
        </w:rPr>
      </w:pPr>
    </w:p>
    <w:p w14:paraId="160EC332" w14:textId="77777777" w:rsidR="005B106B" w:rsidRPr="000B6690" w:rsidRDefault="005B106B" w:rsidP="003023CD">
      <w:pPr>
        <w:tabs>
          <w:tab w:val="left" w:pos="270"/>
        </w:tabs>
        <w:ind w:left="450" w:firstLine="270"/>
        <w:jc w:val="center"/>
        <w:rPr>
          <w:rFonts w:ascii="Tahoma" w:hAnsi="Tahoma" w:cs="Tahoma"/>
          <w:b/>
          <w:sz w:val="18"/>
          <w:szCs w:val="18"/>
        </w:rPr>
      </w:pPr>
    </w:p>
    <w:p w14:paraId="2868A98F" w14:textId="77777777" w:rsidR="005B106B" w:rsidRPr="000B6690" w:rsidRDefault="005B106B" w:rsidP="00CA661F">
      <w:pPr>
        <w:rPr>
          <w:rFonts w:ascii="Tahoma" w:hAnsi="Tahoma" w:cs="Tahoma"/>
          <w:sz w:val="18"/>
          <w:szCs w:val="18"/>
        </w:rPr>
      </w:pPr>
    </w:p>
    <w:p w14:paraId="1F4EFEC5" w14:textId="77777777" w:rsidR="005B106B" w:rsidRPr="000B6690" w:rsidRDefault="005B106B" w:rsidP="00CA661F">
      <w:pPr>
        <w:rPr>
          <w:rFonts w:ascii="Tahoma" w:hAnsi="Tahoma" w:cs="Tahoma"/>
          <w:sz w:val="18"/>
          <w:szCs w:val="18"/>
        </w:rPr>
      </w:pPr>
    </w:p>
    <w:p w14:paraId="281B8703" w14:textId="77777777" w:rsidR="005B106B" w:rsidRPr="000B6690" w:rsidRDefault="005B106B" w:rsidP="00CA661F">
      <w:pPr>
        <w:rPr>
          <w:rFonts w:ascii="Tahoma" w:hAnsi="Tahoma" w:cs="Tahoma"/>
          <w:sz w:val="18"/>
          <w:szCs w:val="18"/>
        </w:rPr>
      </w:pPr>
    </w:p>
    <w:p w14:paraId="6FA0EDA2" w14:textId="77777777" w:rsidR="005B106B" w:rsidRPr="000B6690" w:rsidRDefault="005B106B" w:rsidP="00CA661F">
      <w:pPr>
        <w:rPr>
          <w:rFonts w:ascii="Tahoma" w:hAnsi="Tahoma" w:cs="Tahoma"/>
          <w:sz w:val="18"/>
          <w:szCs w:val="18"/>
        </w:rPr>
      </w:pPr>
    </w:p>
    <w:p w14:paraId="459F600B" w14:textId="77777777" w:rsidR="005B106B" w:rsidRPr="000B6690" w:rsidRDefault="005B106B" w:rsidP="00CA661F">
      <w:pPr>
        <w:rPr>
          <w:rFonts w:ascii="Tahoma" w:hAnsi="Tahoma" w:cs="Tahoma"/>
          <w:sz w:val="18"/>
          <w:szCs w:val="18"/>
        </w:rPr>
      </w:pPr>
    </w:p>
    <w:p w14:paraId="09141484" w14:textId="77777777" w:rsidR="005B106B" w:rsidRPr="000B6690" w:rsidRDefault="005B106B" w:rsidP="00CA661F">
      <w:pPr>
        <w:rPr>
          <w:rFonts w:ascii="Tahoma" w:hAnsi="Tahoma" w:cs="Tahoma"/>
          <w:sz w:val="18"/>
          <w:szCs w:val="18"/>
        </w:rPr>
      </w:pPr>
    </w:p>
    <w:p w14:paraId="25F624AE" w14:textId="77777777" w:rsidR="005B106B" w:rsidRPr="000B6690" w:rsidRDefault="005B106B" w:rsidP="00CA661F">
      <w:pPr>
        <w:rPr>
          <w:rFonts w:ascii="Tahoma" w:hAnsi="Tahoma" w:cs="Tahoma"/>
          <w:sz w:val="18"/>
          <w:szCs w:val="18"/>
        </w:rPr>
      </w:pPr>
    </w:p>
    <w:p w14:paraId="20235952" w14:textId="77777777" w:rsidR="005B106B" w:rsidRPr="000B6690" w:rsidRDefault="005B106B" w:rsidP="00CA661F">
      <w:pPr>
        <w:rPr>
          <w:rFonts w:ascii="Tahoma" w:hAnsi="Tahoma" w:cs="Tahoma"/>
          <w:sz w:val="18"/>
          <w:szCs w:val="18"/>
        </w:rPr>
      </w:pPr>
    </w:p>
    <w:p w14:paraId="69255336" w14:textId="77777777" w:rsidR="005B106B" w:rsidRPr="000B6690" w:rsidRDefault="005B106B" w:rsidP="00CA661F">
      <w:pPr>
        <w:rPr>
          <w:rFonts w:ascii="Tahoma" w:hAnsi="Tahoma" w:cs="Tahoma"/>
          <w:sz w:val="18"/>
          <w:szCs w:val="18"/>
        </w:rPr>
      </w:pPr>
    </w:p>
    <w:p w14:paraId="1A00708E" w14:textId="77777777" w:rsidR="005B106B" w:rsidRPr="000B6690" w:rsidRDefault="005B106B" w:rsidP="00CA661F">
      <w:pPr>
        <w:rPr>
          <w:rFonts w:ascii="Tahoma" w:hAnsi="Tahoma" w:cs="Tahoma"/>
          <w:sz w:val="18"/>
          <w:szCs w:val="18"/>
        </w:rPr>
      </w:pPr>
    </w:p>
    <w:p w14:paraId="4F07929B" w14:textId="77777777" w:rsidR="005B106B" w:rsidRPr="000B6690" w:rsidRDefault="005B106B" w:rsidP="00CA661F">
      <w:pPr>
        <w:rPr>
          <w:rFonts w:ascii="Tahoma" w:hAnsi="Tahoma" w:cs="Tahoma"/>
          <w:sz w:val="18"/>
          <w:szCs w:val="18"/>
        </w:rPr>
      </w:pPr>
    </w:p>
    <w:p w14:paraId="628878FE" w14:textId="77777777" w:rsidR="005B106B" w:rsidRPr="000B6690" w:rsidRDefault="005B106B" w:rsidP="00CA661F">
      <w:pPr>
        <w:rPr>
          <w:rFonts w:ascii="Tahoma" w:hAnsi="Tahoma" w:cs="Tahoma"/>
          <w:sz w:val="18"/>
          <w:szCs w:val="18"/>
        </w:rPr>
      </w:pPr>
    </w:p>
    <w:p w14:paraId="361DA9C1" w14:textId="77777777" w:rsidR="005B106B" w:rsidRPr="000B6690" w:rsidRDefault="005B106B" w:rsidP="00CA661F">
      <w:pPr>
        <w:rPr>
          <w:rFonts w:ascii="Tahoma" w:hAnsi="Tahoma" w:cs="Tahoma"/>
          <w:sz w:val="18"/>
          <w:szCs w:val="18"/>
        </w:rPr>
      </w:pPr>
    </w:p>
    <w:p w14:paraId="236909D2" w14:textId="77777777" w:rsidR="005B106B" w:rsidRPr="000B6690" w:rsidRDefault="005B106B" w:rsidP="00CA661F">
      <w:pPr>
        <w:rPr>
          <w:rFonts w:ascii="Tahoma" w:hAnsi="Tahoma" w:cs="Tahoma"/>
          <w:sz w:val="18"/>
          <w:szCs w:val="18"/>
        </w:rPr>
      </w:pPr>
    </w:p>
    <w:p w14:paraId="1983D791" w14:textId="77777777" w:rsidR="005B106B" w:rsidRPr="000B6690" w:rsidRDefault="005B106B" w:rsidP="00CA661F">
      <w:pPr>
        <w:rPr>
          <w:rFonts w:ascii="Tahoma" w:hAnsi="Tahoma" w:cs="Tahoma"/>
          <w:sz w:val="18"/>
          <w:szCs w:val="18"/>
        </w:rPr>
      </w:pPr>
    </w:p>
    <w:p w14:paraId="5B9D1E07" w14:textId="77777777" w:rsidR="005B106B" w:rsidRPr="000B6690" w:rsidRDefault="005B106B" w:rsidP="00CA661F">
      <w:pPr>
        <w:rPr>
          <w:rFonts w:ascii="Tahoma" w:hAnsi="Tahoma" w:cs="Tahoma"/>
          <w:sz w:val="18"/>
          <w:szCs w:val="18"/>
        </w:rPr>
      </w:pPr>
    </w:p>
    <w:p w14:paraId="4EF11BB9" w14:textId="77777777" w:rsidR="005B106B" w:rsidRPr="000B6690" w:rsidRDefault="005B106B" w:rsidP="00CA661F">
      <w:pPr>
        <w:rPr>
          <w:rFonts w:ascii="Tahoma" w:hAnsi="Tahoma" w:cs="Tahoma"/>
          <w:sz w:val="18"/>
          <w:szCs w:val="18"/>
        </w:rPr>
      </w:pPr>
    </w:p>
    <w:p w14:paraId="1E208BF3" w14:textId="77777777" w:rsidR="005B106B" w:rsidRPr="000B6690" w:rsidRDefault="005B106B" w:rsidP="00CA661F">
      <w:pPr>
        <w:rPr>
          <w:rFonts w:ascii="Tahoma" w:hAnsi="Tahoma" w:cs="Tahoma"/>
          <w:sz w:val="18"/>
          <w:szCs w:val="18"/>
        </w:rPr>
      </w:pPr>
    </w:p>
    <w:p w14:paraId="2C89469C" w14:textId="77777777" w:rsidR="005B106B" w:rsidRPr="000B6690" w:rsidRDefault="005B106B" w:rsidP="00CA661F">
      <w:pPr>
        <w:rPr>
          <w:rFonts w:ascii="Tahoma" w:hAnsi="Tahoma" w:cs="Tahoma"/>
          <w:sz w:val="18"/>
          <w:szCs w:val="18"/>
        </w:rPr>
      </w:pPr>
    </w:p>
    <w:p w14:paraId="61084A85" w14:textId="77777777" w:rsidR="005B106B" w:rsidRPr="000B6690" w:rsidRDefault="005B106B" w:rsidP="00CA661F">
      <w:pPr>
        <w:rPr>
          <w:rFonts w:ascii="Tahoma" w:hAnsi="Tahoma" w:cs="Tahoma"/>
          <w:sz w:val="18"/>
          <w:szCs w:val="18"/>
        </w:rPr>
      </w:pPr>
    </w:p>
    <w:p w14:paraId="5BA0E63B" w14:textId="77777777" w:rsidR="005B106B" w:rsidRPr="000B6690" w:rsidRDefault="005B106B" w:rsidP="00CA661F">
      <w:pPr>
        <w:rPr>
          <w:rFonts w:ascii="Tahoma" w:hAnsi="Tahoma" w:cs="Tahoma"/>
          <w:sz w:val="18"/>
          <w:szCs w:val="18"/>
        </w:rPr>
      </w:pPr>
    </w:p>
    <w:p w14:paraId="020D5353" w14:textId="77777777" w:rsidR="005B106B" w:rsidRPr="000B6690" w:rsidRDefault="005B106B" w:rsidP="00CA661F">
      <w:pPr>
        <w:rPr>
          <w:rFonts w:ascii="Tahoma" w:hAnsi="Tahoma" w:cs="Tahoma"/>
          <w:sz w:val="18"/>
          <w:szCs w:val="18"/>
        </w:rPr>
      </w:pPr>
    </w:p>
    <w:p w14:paraId="10A2B83B" w14:textId="77777777" w:rsidR="005B106B" w:rsidRPr="000B6690" w:rsidRDefault="005B106B" w:rsidP="00CA661F">
      <w:pPr>
        <w:rPr>
          <w:rFonts w:ascii="Tahoma" w:hAnsi="Tahoma" w:cs="Tahoma"/>
          <w:sz w:val="18"/>
          <w:szCs w:val="18"/>
        </w:rPr>
      </w:pPr>
    </w:p>
    <w:p w14:paraId="204F9CD7" w14:textId="77777777" w:rsidR="005B106B" w:rsidRPr="000B6690" w:rsidRDefault="005B106B" w:rsidP="00CA661F">
      <w:pPr>
        <w:rPr>
          <w:rFonts w:ascii="Tahoma" w:hAnsi="Tahoma" w:cs="Tahoma"/>
          <w:sz w:val="18"/>
          <w:szCs w:val="18"/>
        </w:rPr>
      </w:pPr>
    </w:p>
    <w:p w14:paraId="048AF41E" w14:textId="77777777" w:rsidR="005B106B" w:rsidRPr="000B6690" w:rsidRDefault="005B106B" w:rsidP="00CA661F">
      <w:pPr>
        <w:rPr>
          <w:rFonts w:ascii="Tahoma" w:hAnsi="Tahoma" w:cs="Tahoma"/>
          <w:sz w:val="18"/>
          <w:szCs w:val="18"/>
        </w:rPr>
      </w:pPr>
    </w:p>
    <w:p w14:paraId="2F0FC90D" w14:textId="77777777" w:rsidR="005B106B" w:rsidRPr="000B6690" w:rsidRDefault="005B106B" w:rsidP="00CA661F">
      <w:pPr>
        <w:rPr>
          <w:rFonts w:ascii="Tahoma" w:hAnsi="Tahoma" w:cs="Tahoma"/>
          <w:sz w:val="18"/>
          <w:szCs w:val="18"/>
        </w:rPr>
      </w:pPr>
    </w:p>
    <w:p w14:paraId="31BCE832" w14:textId="77777777" w:rsidR="005B106B" w:rsidRPr="000B6690" w:rsidRDefault="005B106B" w:rsidP="00CA661F">
      <w:pPr>
        <w:rPr>
          <w:rFonts w:ascii="Tahoma" w:hAnsi="Tahoma" w:cs="Tahoma"/>
          <w:sz w:val="18"/>
          <w:szCs w:val="18"/>
        </w:rPr>
      </w:pPr>
    </w:p>
    <w:p w14:paraId="3D3846CD" w14:textId="6B5A596B" w:rsidR="00384FD5" w:rsidRPr="000B6690" w:rsidRDefault="00FB2F35" w:rsidP="00FB2F35">
      <w:pPr>
        <w:tabs>
          <w:tab w:val="left" w:pos="270"/>
        </w:tabs>
        <w:rPr>
          <w:rFonts w:ascii="Tahoma" w:hAnsi="Tahoma" w:cs="Tahoma"/>
          <w:sz w:val="18"/>
          <w:szCs w:val="18"/>
        </w:rPr>
      </w:pPr>
      <w:r w:rsidRPr="000B6690">
        <w:rPr>
          <w:rFonts w:ascii="Tahoma" w:hAnsi="Tahoma" w:cs="Tahoma"/>
          <w:sz w:val="18"/>
          <w:szCs w:val="18"/>
        </w:rPr>
        <w:t xml:space="preserve"> </w:t>
      </w:r>
    </w:p>
    <w:sectPr w:rsidR="00384FD5" w:rsidRPr="000B6690" w:rsidSect="00625053">
      <w:type w:val="continuous"/>
      <w:pgSz w:w="12240" w:h="15840"/>
      <w:pgMar w:top="567" w:right="567" w:bottom="1135" w:left="567" w:header="648" w:footer="64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ECC6A" w14:textId="77777777" w:rsidR="005D025E" w:rsidRDefault="005D025E">
      <w:r>
        <w:separator/>
      </w:r>
    </w:p>
  </w:endnote>
  <w:endnote w:type="continuationSeparator" w:id="0">
    <w:p w14:paraId="44E85566" w14:textId="77777777" w:rsidR="005D025E" w:rsidRDefault="005D025E">
      <w:r>
        <w:continuationSeparator/>
      </w:r>
    </w:p>
  </w:endnote>
  <w:endnote w:type="continuationNotice" w:id="1">
    <w:p w14:paraId="2EA7ADF7" w14:textId="77777777" w:rsidR="005D025E" w:rsidRDefault="005D0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D305E" w14:textId="56160068" w:rsidR="00DF3578" w:rsidRPr="00DE5D44" w:rsidRDefault="00DF3578" w:rsidP="00DF3578">
    <w:pPr>
      <w:spacing w:line="210" w:lineRule="exact"/>
      <w:jc w:val="right"/>
      <w:rPr>
        <w:rFonts w:ascii="Arial" w:hAnsi="Arial" w:cs="Arial"/>
        <w:color w:val="7F7F7F" w:themeColor="text1" w:themeTint="80"/>
        <w:sz w:val="15"/>
        <w:szCs w:val="15"/>
      </w:rPr>
    </w:pPr>
    <w:r w:rsidRPr="00DE5D44">
      <w:rPr>
        <w:rFonts w:ascii="Arial" w:hAnsi="Arial" w:cs="Arial"/>
        <w:color w:val="7F7F7F" w:themeColor="text1" w:themeTint="80"/>
        <w:sz w:val="15"/>
        <w:szCs w:val="15"/>
      </w:rPr>
      <w:t>DC121 Umbrella Terms &amp; Conditions V</w:t>
    </w:r>
    <w:r w:rsidR="00E5657F">
      <w:rPr>
        <w:rFonts w:ascii="Arial" w:hAnsi="Arial" w:cs="Arial"/>
        <w:color w:val="7F7F7F" w:themeColor="text1" w:themeTint="80"/>
        <w:sz w:val="15"/>
        <w:szCs w:val="15"/>
      </w:rPr>
      <w:t>5</w:t>
    </w:r>
    <w:r w:rsidR="007D12EE">
      <w:rPr>
        <w:rFonts w:ascii="Arial" w:hAnsi="Arial" w:cs="Arial"/>
        <w:color w:val="7F7F7F" w:themeColor="text1" w:themeTint="80"/>
        <w:sz w:val="15"/>
        <w:szCs w:val="15"/>
      </w:rPr>
      <w:t xml:space="preserve"> </w:t>
    </w:r>
    <w:r w:rsidR="00E5657F">
      <w:rPr>
        <w:rFonts w:ascii="Arial" w:hAnsi="Arial" w:cs="Arial"/>
        <w:color w:val="7F7F7F" w:themeColor="text1" w:themeTint="80"/>
        <w:sz w:val="15"/>
        <w:szCs w:val="15"/>
      </w:rPr>
      <w:t>1</w:t>
    </w:r>
    <w:r w:rsidR="006A3866">
      <w:rPr>
        <w:rFonts w:ascii="Arial" w:hAnsi="Arial" w:cs="Arial"/>
        <w:color w:val="7F7F7F" w:themeColor="text1" w:themeTint="80"/>
        <w:sz w:val="15"/>
        <w:szCs w:val="15"/>
      </w:rPr>
      <w:t>8</w:t>
    </w:r>
    <w:r w:rsidR="00E5657F">
      <w:rPr>
        <w:rFonts w:ascii="Arial" w:hAnsi="Arial" w:cs="Arial"/>
        <w:color w:val="7F7F7F" w:themeColor="text1" w:themeTint="80"/>
        <w:sz w:val="15"/>
        <w:szCs w:val="15"/>
      </w:rPr>
      <w:t>.03.2024</w:t>
    </w:r>
  </w:p>
  <w:p w14:paraId="51255E1D" w14:textId="77777777" w:rsidR="00DF3578" w:rsidRPr="00825B09" w:rsidRDefault="00DF3578" w:rsidP="00DF3578">
    <w:pPr>
      <w:spacing w:line="210" w:lineRule="exact"/>
      <w:jc w:val="right"/>
      <w:rPr>
        <w:rFonts w:ascii="Arial" w:hAnsi="Arial" w:cs="Arial"/>
        <w:color w:val="7F7F7F" w:themeColor="text1" w:themeTint="80"/>
        <w:sz w:val="15"/>
        <w:szCs w:val="15"/>
      </w:rPr>
    </w:pPr>
    <w:r w:rsidRPr="00825B09">
      <w:rPr>
        <w:rFonts w:ascii="Arial" w:hAnsi="Arial" w:cs="Arial"/>
        <w:b/>
        <w:color w:val="7F7F7F" w:themeColor="text1" w:themeTint="80"/>
        <w:sz w:val="15"/>
        <w:szCs w:val="15"/>
      </w:rPr>
      <w:t>Sellick Partnership Limited</w:t>
    </w:r>
    <w:r w:rsidRPr="00825B09">
      <w:rPr>
        <w:rFonts w:ascii="Arial" w:hAnsi="Arial" w:cs="Arial"/>
        <w:color w:val="7F7F7F" w:themeColor="text1" w:themeTint="80"/>
        <w:sz w:val="15"/>
        <w:szCs w:val="15"/>
      </w:rPr>
      <w:t xml:space="preserve"> is registered in England, company number 04156002</w:t>
    </w:r>
    <w:r w:rsidRPr="00825B09">
      <w:rPr>
        <w:rFonts w:ascii="Arial" w:hAnsi="Arial" w:cs="Arial"/>
        <w:color w:val="7F7F7F" w:themeColor="text1" w:themeTint="80"/>
        <w:sz w:val="15"/>
        <w:szCs w:val="15"/>
      </w:rPr>
      <w:cr/>
    </w:r>
    <w:r w:rsidRPr="00825B09">
      <w:rPr>
        <w:rFonts w:ascii="Arial" w:hAnsi="Arial" w:cs="Arial"/>
        <w:b/>
        <w:color w:val="7F7F7F" w:themeColor="text1" w:themeTint="80"/>
        <w:sz w:val="15"/>
        <w:szCs w:val="15"/>
      </w:rPr>
      <w:t>Registered address:</w:t>
    </w:r>
    <w:r w:rsidRPr="00825B09">
      <w:rPr>
        <w:rFonts w:ascii="Arial" w:hAnsi="Arial" w:cs="Arial"/>
        <w:color w:val="7F7F7F" w:themeColor="text1" w:themeTint="80"/>
        <w:sz w:val="15"/>
        <w:szCs w:val="15"/>
      </w:rPr>
      <w:t xml:space="preserve"> Queens Court, 24 Queen Street, Manchester, M2 5HX</w:t>
    </w:r>
    <w:r>
      <w:rPr>
        <w:rFonts w:ascii="Arial" w:hAnsi="Arial" w:cs="Arial"/>
        <w:color w:val="7F7F7F" w:themeColor="text1" w:themeTint="80"/>
        <w:sz w:val="15"/>
        <w:szCs w:val="15"/>
      </w:rPr>
      <w:t xml:space="preserve"> </w:t>
    </w:r>
  </w:p>
  <w:p w14:paraId="74FCC7EB" w14:textId="11306C51" w:rsidR="00954E3B" w:rsidRDefault="00954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77AC6" w14:textId="77777777" w:rsidR="005D025E" w:rsidRDefault="005D025E">
      <w:r>
        <w:separator/>
      </w:r>
    </w:p>
  </w:footnote>
  <w:footnote w:type="continuationSeparator" w:id="0">
    <w:p w14:paraId="327531DE" w14:textId="77777777" w:rsidR="005D025E" w:rsidRDefault="005D025E">
      <w:r>
        <w:continuationSeparator/>
      </w:r>
    </w:p>
  </w:footnote>
  <w:footnote w:type="continuationNotice" w:id="1">
    <w:p w14:paraId="049936B1" w14:textId="77777777" w:rsidR="005D025E" w:rsidRDefault="005D02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1606F" w14:textId="52F3B1DB" w:rsidR="00395A57" w:rsidRPr="00A3655F" w:rsidRDefault="00395A57">
    <w:pPr>
      <w:pStyle w:val="Header"/>
      <w:jc w:val="right"/>
      <w:rPr>
        <w:rFonts w:ascii="Tahoma" w:hAnsi="Tahoma" w:cs="Tahoma"/>
        <w:sz w:val="16"/>
      </w:rPr>
    </w:pPr>
    <w:r w:rsidRPr="00A3655F">
      <w:rPr>
        <w:rFonts w:ascii="Tahoma" w:hAnsi="Tahoma" w:cs="Tahoma"/>
        <w:sz w:val="16"/>
      </w:rPr>
      <w:fldChar w:fldCharType="begin"/>
    </w:r>
    <w:r w:rsidRPr="00A3655F">
      <w:rPr>
        <w:rFonts w:ascii="Tahoma" w:hAnsi="Tahoma" w:cs="Tahoma"/>
        <w:sz w:val="16"/>
      </w:rPr>
      <w:instrText xml:space="preserve"> PAGE   \* MERGEFORMAT </w:instrText>
    </w:r>
    <w:r w:rsidRPr="00A3655F">
      <w:rPr>
        <w:rFonts w:ascii="Tahoma" w:hAnsi="Tahoma" w:cs="Tahoma"/>
        <w:sz w:val="16"/>
      </w:rPr>
      <w:fldChar w:fldCharType="separate"/>
    </w:r>
    <w:r>
      <w:rPr>
        <w:rFonts w:ascii="Tahoma" w:hAnsi="Tahoma" w:cs="Tahoma"/>
        <w:noProof/>
        <w:sz w:val="16"/>
      </w:rPr>
      <w:t>14</w:t>
    </w:r>
    <w:r w:rsidRPr="00A3655F">
      <w:rPr>
        <w:rFonts w:ascii="Tahoma" w:hAnsi="Tahoma" w:cs="Tahoma"/>
        <w:sz w:val="16"/>
      </w:rPr>
      <w:fldChar w:fldCharType="end"/>
    </w:r>
    <w:r w:rsidRPr="00A3655F">
      <w:rPr>
        <w:rFonts w:ascii="Tahoma" w:hAnsi="Tahoma" w:cs="Tahoma"/>
        <w:sz w:val="16"/>
      </w:rPr>
      <w:t xml:space="preserve"> of 1</w:t>
    </w:r>
    <w:r w:rsidR="00FB2F35">
      <w:rPr>
        <w:rFonts w:ascii="Tahoma" w:hAnsi="Tahoma" w:cs="Tahoma"/>
        <w:sz w:val="16"/>
      </w:rPr>
      <w:t>2</w:t>
    </w:r>
  </w:p>
  <w:p w14:paraId="22AD739E" w14:textId="77777777" w:rsidR="00395A57" w:rsidRPr="00D51A15" w:rsidRDefault="00395A57">
    <w:pPr>
      <w:pStyle w:val="Header"/>
      <w:rPr>
        <w:rFonts w:ascii="Tahoma" w:hAnsi="Tahoma" w:cs="Tahom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1ECC" w14:textId="7BB9401D" w:rsidR="00395A57" w:rsidRDefault="00603E92">
    <w:pPr>
      <w:pStyle w:val="Header"/>
      <w:jc w:val="right"/>
    </w:pPr>
    <w:r>
      <w:rPr>
        <w:noProof/>
      </w:rPr>
      <w:drawing>
        <wp:anchor distT="0" distB="0" distL="114300" distR="114300" simplePos="0" relativeHeight="251658240" behindDoc="1" locked="0" layoutInCell="1" allowOverlap="1" wp14:anchorId="728F45C8" wp14:editId="0E894475">
          <wp:simplePos x="0" y="0"/>
          <wp:positionH relativeFrom="margin">
            <wp:posOffset>4149090</wp:posOffset>
          </wp:positionH>
          <wp:positionV relativeFrom="margin">
            <wp:posOffset>-638175</wp:posOffset>
          </wp:positionV>
          <wp:extent cx="2835910" cy="552450"/>
          <wp:effectExtent l="0" t="0" r="2540" b="0"/>
          <wp:wrapTight wrapText="bothSides">
            <wp:wrapPolygon edited="0">
              <wp:start x="0" y="0"/>
              <wp:lineTo x="0" y="20855"/>
              <wp:lineTo x="3482" y="20855"/>
              <wp:lineTo x="13494" y="20855"/>
              <wp:lineTo x="21474" y="17131"/>
              <wp:lineTo x="21474" y="1490"/>
              <wp:lineTo x="4063" y="0"/>
              <wp:lineTo x="0" y="0"/>
            </wp:wrapPolygon>
          </wp:wrapTight>
          <wp:docPr id="451154338"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black background with blu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591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0DBFB4" w14:textId="388FB255" w:rsidR="00603E92" w:rsidRDefault="00603E92">
    <w:pPr>
      <w:pStyle w:val="Header"/>
    </w:pPr>
  </w:p>
  <w:p w14:paraId="04745E9E" w14:textId="678ADFBE" w:rsidR="00395A57" w:rsidRDefault="00395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630BC"/>
    <w:multiLevelType w:val="multilevel"/>
    <w:tmpl w:val="E7204766"/>
    <w:lvl w:ilvl="0">
      <w:start w:val="1"/>
      <w:numFmt w:val="decimal"/>
      <w:lvlText w:val="S1-%1."/>
      <w:lvlJc w:val="left"/>
      <w:pPr>
        <w:ind w:left="360" w:hanging="360"/>
      </w:pPr>
      <w:rPr>
        <w:rFonts w:hint="default"/>
      </w:rPr>
    </w:lvl>
    <w:lvl w:ilvl="1">
      <w:start w:val="1"/>
      <w:numFmt w:val="decimal"/>
      <w:lvlText w:val="S1-%1.%2."/>
      <w:lvlJc w:val="left"/>
      <w:pPr>
        <w:ind w:left="1134" w:hanging="1134"/>
      </w:pPr>
      <w:rPr>
        <w:rFonts w:hint="default"/>
        <w:b w:val="0"/>
      </w:rPr>
    </w:lvl>
    <w:lvl w:ilvl="2">
      <w:start w:val="1"/>
      <w:numFmt w:val="decimal"/>
      <w:lvlText w:val="S1 -%1.%2.%3."/>
      <w:lvlJc w:val="left"/>
      <w:pPr>
        <w:ind w:left="1588" w:hanging="1304"/>
      </w:pPr>
      <w:rPr>
        <w:rFonts w:hint="default"/>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8D82B91"/>
    <w:multiLevelType w:val="multilevel"/>
    <w:tmpl w:val="4F9EC2C0"/>
    <w:lvl w:ilvl="0">
      <w:start w:val="9"/>
      <w:numFmt w:val="decimal"/>
      <w:pStyle w:val="Heading9"/>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15:restartNumberingAfterBreak="0">
    <w:nsid w:val="34EC1070"/>
    <w:multiLevelType w:val="hybridMultilevel"/>
    <w:tmpl w:val="B794333E"/>
    <w:lvl w:ilvl="0" w:tplc="F82AFC1A">
      <w:start w:val="1"/>
      <w:numFmt w:val="bullet"/>
      <w:lvlText w:val=""/>
      <w:lvlJc w:val="left"/>
      <w:pPr>
        <w:ind w:left="720" w:hanging="360"/>
      </w:pPr>
      <w:rPr>
        <w:rFonts w:ascii="Symbol" w:hAnsi="Symbol" w:hint="default"/>
      </w:rPr>
    </w:lvl>
    <w:lvl w:ilvl="1" w:tplc="FD4CE8AE" w:tentative="1">
      <w:start w:val="1"/>
      <w:numFmt w:val="bullet"/>
      <w:lvlText w:val="o"/>
      <w:lvlJc w:val="left"/>
      <w:pPr>
        <w:ind w:left="1440" w:hanging="360"/>
      </w:pPr>
      <w:rPr>
        <w:rFonts w:ascii="Courier New" w:hAnsi="Courier New" w:cs="Courier New" w:hint="default"/>
      </w:rPr>
    </w:lvl>
    <w:lvl w:ilvl="2" w:tplc="1AFED150" w:tentative="1">
      <w:start w:val="1"/>
      <w:numFmt w:val="bullet"/>
      <w:lvlText w:val=""/>
      <w:lvlJc w:val="left"/>
      <w:pPr>
        <w:ind w:left="2160" w:hanging="360"/>
      </w:pPr>
      <w:rPr>
        <w:rFonts w:ascii="Wingdings" w:hAnsi="Wingdings" w:hint="default"/>
      </w:rPr>
    </w:lvl>
    <w:lvl w:ilvl="3" w:tplc="6058A92E" w:tentative="1">
      <w:start w:val="1"/>
      <w:numFmt w:val="bullet"/>
      <w:lvlText w:val=""/>
      <w:lvlJc w:val="left"/>
      <w:pPr>
        <w:ind w:left="2880" w:hanging="360"/>
      </w:pPr>
      <w:rPr>
        <w:rFonts w:ascii="Symbol" w:hAnsi="Symbol" w:hint="default"/>
      </w:rPr>
    </w:lvl>
    <w:lvl w:ilvl="4" w:tplc="EF9006B2" w:tentative="1">
      <w:start w:val="1"/>
      <w:numFmt w:val="bullet"/>
      <w:lvlText w:val="o"/>
      <w:lvlJc w:val="left"/>
      <w:pPr>
        <w:ind w:left="3600" w:hanging="360"/>
      </w:pPr>
      <w:rPr>
        <w:rFonts w:ascii="Courier New" w:hAnsi="Courier New" w:cs="Courier New" w:hint="default"/>
      </w:rPr>
    </w:lvl>
    <w:lvl w:ilvl="5" w:tplc="35C88448" w:tentative="1">
      <w:start w:val="1"/>
      <w:numFmt w:val="bullet"/>
      <w:lvlText w:val=""/>
      <w:lvlJc w:val="left"/>
      <w:pPr>
        <w:ind w:left="4320" w:hanging="360"/>
      </w:pPr>
      <w:rPr>
        <w:rFonts w:ascii="Wingdings" w:hAnsi="Wingdings" w:hint="default"/>
      </w:rPr>
    </w:lvl>
    <w:lvl w:ilvl="6" w:tplc="382C745C" w:tentative="1">
      <w:start w:val="1"/>
      <w:numFmt w:val="bullet"/>
      <w:lvlText w:val=""/>
      <w:lvlJc w:val="left"/>
      <w:pPr>
        <w:ind w:left="5040" w:hanging="360"/>
      </w:pPr>
      <w:rPr>
        <w:rFonts w:ascii="Symbol" w:hAnsi="Symbol" w:hint="default"/>
      </w:rPr>
    </w:lvl>
    <w:lvl w:ilvl="7" w:tplc="7222030C" w:tentative="1">
      <w:start w:val="1"/>
      <w:numFmt w:val="bullet"/>
      <w:lvlText w:val="o"/>
      <w:lvlJc w:val="left"/>
      <w:pPr>
        <w:ind w:left="5760" w:hanging="360"/>
      </w:pPr>
      <w:rPr>
        <w:rFonts w:ascii="Courier New" w:hAnsi="Courier New" w:cs="Courier New" w:hint="default"/>
      </w:rPr>
    </w:lvl>
    <w:lvl w:ilvl="8" w:tplc="63DEAC1A" w:tentative="1">
      <w:start w:val="1"/>
      <w:numFmt w:val="bullet"/>
      <w:lvlText w:val=""/>
      <w:lvlJc w:val="left"/>
      <w:pPr>
        <w:ind w:left="6480" w:hanging="360"/>
      </w:pPr>
      <w:rPr>
        <w:rFonts w:ascii="Wingdings" w:hAnsi="Wingdings" w:hint="default"/>
      </w:rPr>
    </w:lvl>
  </w:abstractNum>
  <w:abstractNum w:abstractNumId="3" w15:restartNumberingAfterBreak="0">
    <w:nsid w:val="5641349D"/>
    <w:multiLevelType w:val="multilevel"/>
    <w:tmpl w:val="0A1AC49C"/>
    <w:lvl w:ilvl="0">
      <w:start w:val="1"/>
      <w:numFmt w:val="decimal"/>
      <w:pStyle w:val="tc1"/>
      <w:lvlText w:val="%1."/>
      <w:lvlJc w:val="left"/>
      <w:pPr>
        <w:tabs>
          <w:tab w:val="num" w:pos="680"/>
        </w:tabs>
        <w:ind w:left="680" w:hanging="680"/>
      </w:pPr>
      <w:rPr>
        <w:rFonts w:hint="default"/>
        <w:b/>
        <w:i w:val="0"/>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040"/>
        </w:tabs>
        <w:ind w:left="1040" w:hanging="36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58156B1C"/>
    <w:multiLevelType w:val="hybridMultilevel"/>
    <w:tmpl w:val="9FD05722"/>
    <w:lvl w:ilvl="0" w:tplc="69B22884">
      <w:start w:val="1"/>
      <w:numFmt w:val="lowerLetter"/>
      <w:lvlText w:val="%1)"/>
      <w:lvlJc w:val="left"/>
      <w:pPr>
        <w:ind w:left="1948" w:hanging="360"/>
      </w:pPr>
    </w:lvl>
    <w:lvl w:ilvl="1" w:tplc="B5C4B96E" w:tentative="1">
      <w:start w:val="1"/>
      <w:numFmt w:val="lowerLetter"/>
      <w:lvlText w:val="%2."/>
      <w:lvlJc w:val="left"/>
      <w:pPr>
        <w:ind w:left="2668" w:hanging="360"/>
      </w:pPr>
    </w:lvl>
    <w:lvl w:ilvl="2" w:tplc="32369402" w:tentative="1">
      <w:start w:val="1"/>
      <w:numFmt w:val="lowerRoman"/>
      <w:lvlText w:val="%3."/>
      <w:lvlJc w:val="right"/>
      <w:pPr>
        <w:ind w:left="3388" w:hanging="180"/>
      </w:pPr>
    </w:lvl>
    <w:lvl w:ilvl="3" w:tplc="76F65730" w:tentative="1">
      <w:start w:val="1"/>
      <w:numFmt w:val="decimal"/>
      <w:lvlText w:val="%4."/>
      <w:lvlJc w:val="left"/>
      <w:pPr>
        <w:ind w:left="4108" w:hanging="360"/>
      </w:pPr>
    </w:lvl>
    <w:lvl w:ilvl="4" w:tplc="5FF0D11A" w:tentative="1">
      <w:start w:val="1"/>
      <w:numFmt w:val="lowerLetter"/>
      <w:lvlText w:val="%5."/>
      <w:lvlJc w:val="left"/>
      <w:pPr>
        <w:ind w:left="4828" w:hanging="360"/>
      </w:pPr>
    </w:lvl>
    <w:lvl w:ilvl="5" w:tplc="5CFC9820" w:tentative="1">
      <w:start w:val="1"/>
      <w:numFmt w:val="lowerRoman"/>
      <w:lvlText w:val="%6."/>
      <w:lvlJc w:val="right"/>
      <w:pPr>
        <w:ind w:left="5548" w:hanging="180"/>
      </w:pPr>
    </w:lvl>
    <w:lvl w:ilvl="6" w:tplc="937A23CC" w:tentative="1">
      <w:start w:val="1"/>
      <w:numFmt w:val="decimal"/>
      <w:lvlText w:val="%7."/>
      <w:lvlJc w:val="left"/>
      <w:pPr>
        <w:ind w:left="6268" w:hanging="360"/>
      </w:pPr>
    </w:lvl>
    <w:lvl w:ilvl="7" w:tplc="CA0A7466" w:tentative="1">
      <w:start w:val="1"/>
      <w:numFmt w:val="lowerLetter"/>
      <w:lvlText w:val="%8."/>
      <w:lvlJc w:val="left"/>
      <w:pPr>
        <w:ind w:left="6988" w:hanging="360"/>
      </w:pPr>
    </w:lvl>
    <w:lvl w:ilvl="8" w:tplc="D87A7D46" w:tentative="1">
      <w:start w:val="1"/>
      <w:numFmt w:val="lowerRoman"/>
      <w:lvlText w:val="%9."/>
      <w:lvlJc w:val="right"/>
      <w:pPr>
        <w:ind w:left="7708" w:hanging="180"/>
      </w:pPr>
    </w:lvl>
  </w:abstractNum>
  <w:abstractNum w:abstractNumId="5" w15:restartNumberingAfterBreak="0">
    <w:nsid w:val="5B2736A6"/>
    <w:multiLevelType w:val="multilevel"/>
    <w:tmpl w:val="BDBEBFCA"/>
    <w:lvl w:ilvl="0">
      <w:start w:val="8"/>
      <w:numFmt w:val="decimal"/>
      <w:pStyle w:val="Heading4"/>
      <w:lvlText w:val="%1"/>
      <w:lvlJc w:val="left"/>
      <w:pPr>
        <w:tabs>
          <w:tab w:val="num" w:pos="360"/>
        </w:tabs>
        <w:ind w:left="360" w:hanging="360"/>
      </w:pPr>
      <w:rPr>
        <w:rFonts w:cs="Times New Roman" w:hint="default"/>
        <w:sz w:val="24"/>
      </w:rPr>
    </w:lvl>
    <w:lvl w:ilvl="1">
      <w:start w:val="2"/>
      <w:numFmt w:val="decimal"/>
      <w:lvlText w:val="%1.%2"/>
      <w:lvlJc w:val="left"/>
      <w:pPr>
        <w:tabs>
          <w:tab w:val="num" w:pos="720"/>
        </w:tabs>
        <w:ind w:left="720" w:hanging="360"/>
      </w:pPr>
      <w:rPr>
        <w:rFonts w:cs="Times New Roman" w:hint="default"/>
        <w:sz w:val="24"/>
      </w:rPr>
    </w:lvl>
    <w:lvl w:ilvl="2">
      <w:start w:val="1"/>
      <w:numFmt w:val="decimal"/>
      <w:lvlText w:val="%1.%2.%3"/>
      <w:lvlJc w:val="left"/>
      <w:pPr>
        <w:tabs>
          <w:tab w:val="num" w:pos="1440"/>
        </w:tabs>
        <w:ind w:left="1440" w:hanging="720"/>
      </w:pPr>
      <w:rPr>
        <w:rFonts w:cs="Times New Roman" w:hint="default"/>
        <w:sz w:val="24"/>
      </w:rPr>
    </w:lvl>
    <w:lvl w:ilvl="3">
      <w:start w:val="1"/>
      <w:numFmt w:val="decimal"/>
      <w:lvlText w:val="%1.%2.%3.%4"/>
      <w:lvlJc w:val="left"/>
      <w:pPr>
        <w:tabs>
          <w:tab w:val="num" w:pos="1800"/>
        </w:tabs>
        <w:ind w:left="1800" w:hanging="720"/>
      </w:pPr>
      <w:rPr>
        <w:rFonts w:cs="Times New Roman" w:hint="default"/>
        <w:sz w:val="24"/>
      </w:rPr>
    </w:lvl>
    <w:lvl w:ilvl="4">
      <w:start w:val="1"/>
      <w:numFmt w:val="decimal"/>
      <w:lvlText w:val="%1.%2.%3.%4.%5"/>
      <w:lvlJc w:val="left"/>
      <w:pPr>
        <w:tabs>
          <w:tab w:val="num" w:pos="2160"/>
        </w:tabs>
        <w:ind w:left="2160" w:hanging="720"/>
      </w:pPr>
      <w:rPr>
        <w:rFonts w:cs="Times New Roman" w:hint="default"/>
        <w:sz w:val="24"/>
      </w:rPr>
    </w:lvl>
    <w:lvl w:ilvl="5">
      <w:start w:val="1"/>
      <w:numFmt w:val="decimal"/>
      <w:lvlText w:val="%1.%2.%3.%4.%5.%6"/>
      <w:lvlJc w:val="left"/>
      <w:pPr>
        <w:tabs>
          <w:tab w:val="num" w:pos="2880"/>
        </w:tabs>
        <w:ind w:left="2880" w:hanging="1080"/>
      </w:pPr>
      <w:rPr>
        <w:rFonts w:cs="Times New Roman" w:hint="default"/>
        <w:sz w:val="24"/>
      </w:rPr>
    </w:lvl>
    <w:lvl w:ilvl="6">
      <w:start w:val="1"/>
      <w:numFmt w:val="decimal"/>
      <w:lvlText w:val="%1.%2.%3.%4.%5.%6.%7"/>
      <w:lvlJc w:val="left"/>
      <w:pPr>
        <w:tabs>
          <w:tab w:val="num" w:pos="3240"/>
        </w:tabs>
        <w:ind w:left="3240" w:hanging="1080"/>
      </w:pPr>
      <w:rPr>
        <w:rFonts w:cs="Times New Roman" w:hint="default"/>
        <w:sz w:val="24"/>
      </w:rPr>
    </w:lvl>
    <w:lvl w:ilvl="7">
      <w:start w:val="1"/>
      <w:numFmt w:val="decimal"/>
      <w:lvlText w:val="%1.%2.%3.%4.%5.%6.%7.%8"/>
      <w:lvlJc w:val="left"/>
      <w:pPr>
        <w:tabs>
          <w:tab w:val="num" w:pos="3600"/>
        </w:tabs>
        <w:ind w:left="3600" w:hanging="1080"/>
      </w:pPr>
      <w:rPr>
        <w:rFonts w:cs="Times New Roman" w:hint="default"/>
        <w:sz w:val="24"/>
      </w:rPr>
    </w:lvl>
    <w:lvl w:ilvl="8">
      <w:start w:val="1"/>
      <w:numFmt w:val="decimal"/>
      <w:lvlText w:val="%1.%2.%3.%4.%5.%6.%7.%8.%9"/>
      <w:lvlJc w:val="left"/>
      <w:pPr>
        <w:tabs>
          <w:tab w:val="num" w:pos="4320"/>
        </w:tabs>
        <w:ind w:left="4320" w:hanging="1440"/>
      </w:pPr>
      <w:rPr>
        <w:rFonts w:cs="Times New Roman" w:hint="default"/>
        <w:sz w:val="24"/>
      </w:rPr>
    </w:lvl>
  </w:abstractNum>
  <w:abstractNum w:abstractNumId="6" w15:restartNumberingAfterBreak="0">
    <w:nsid w:val="5B382B00"/>
    <w:multiLevelType w:val="multilevel"/>
    <w:tmpl w:val="CCB03A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CD797D"/>
    <w:multiLevelType w:val="hybridMultilevel"/>
    <w:tmpl w:val="282C8058"/>
    <w:lvl w:ilvl="0" w:tplc="CD0E4724">
      <w:start w:val="1"/>
      <w:numFmt w:val="lowerLetter"/>
      <w:lvlText w:val="%1)"/>
      <w:lvlJc w:val="left"/>
      <w:pPr>
        <w:ind w:left="1948" w:hanging="360"/>
      </w:pPr>
    </w:lvl>
    <w:lvl w:ilvl="1" w:tplc="C80AB314" w:tentative="1">
      <w:start w:val="1"/>
      <w:numFmt w:val="lowerLetter"/>
      <w:lvlText w:val="%2."/>
      <w:lvlJc w:val="left"/>
      <w:pPr>
        <w:ind w:left="2668" w:hanging="360"/>
      </w:pPr>
    </w:lvl>
    <w:lvl w:ilvl="2" w:tplc="92B80E34" w:tentative="1">
      <w:start w:val="1"/>
      <w:numFmt w:val="lowerRoman"/>
      <w:lvlText w:val="%3."/>
      <w:lvlJc w:val="right"/>
      <w:pPr>
        <w:ind w:left="3388" w:hanging="180"/>
      </w:pPr>
    </w:lvl>
    <w:lvl w:ilvl="3" w:tplc="58787D58" w:tentative="1">
      <w:start w:val="1"/>
      <w:numFmt w:val="decimal"/>
      <w:lvlText w:val="%4."/>
      <w:lvlJc w:val="left"/>
      <w:pPr>
        <w:ind w:left="4108" w:hanging="360"/>
      </w:pPr>
    </w:lvl>
    <w:lvl w:ilvl="4" w:tplc="15384918" w:tentative="1">
      <w:start w:val="1"/>
      <w:numFmt w:val="lowerLetter"/>
      <w:lvlText w:val="%5."/>
      <w:lvlJc w:val="left"/>
      <w:pPr>
        <w:ind w:left="4828" w:hanging="360"/>
      </w:pPr>
    </w:lvl>
    <w:lvl w:ilvl="5" w:tplc="A7BA368A" w:tentative="1">
      <w:start w:val="1"/>
      <w:numFmt w:val="lowerRoman"/>
      <w:lvlText w:val="%6."/>
      <w:lvlJc w:val="right"/>
      <w:pPr>
        <w:ind w:left="5548" w:hanging="180"/>
      </w:pPr>
    </w:lvl>
    <w:lvl w:ilvl="6" w:tplc="D09A575C" w:tentative="1">
      <w:start w:val="1"/>
      <w:numFmt w:val="decimal"/>
      <w:lvlText w:val="%7."/>
      <w:lvlJc w:val="left"/>
      <w:pPr>
        <w:ind w:left="6268" w:hanging="360"/>
      </w:pPr>
    </w:lvl>
    <w:lvl w:ilvl="7" w:tplc="00ECDE34" w:tentative="1">
      <w:start w:val="1"/>
      <w:numFmt w:val="lowerLetter"/>
      <w:lvlText w:val="%8."/>
      <w:lvlJc w:val="left"/>
      <w:pPr>
        <w:ind w:left="6988" w:hanging="360"/>
      </w:pPr>
    </w:lvl>
    <w:lvl w:ilvl="8" w:tplc="F904AF6E" w:tentative="1">
      <w:start w:val="1"/>
      <w:numFmt w:val="lowerRoman"/>
      <w:lvlText w:val="%9."/>
      <w:lvlJc w:val="right"/>
      <w:pPr>
        <w:ind w:left="7708" w:hanging="180"/>
      </w:pPr>
    </w:lvl>
  </w:abstractNum>
  <w:abstractNum w:abstractNumId="8" w15:restartNumberingAfterBreak="0">
    <w:nsid w:val="694536CF"/>
    <w:multiLevelType w:val="multilevel"/>
    <w:tmpl w:val="062AC918"/>
    <w:lvl w:ilvl="0">
      <w:start w:val="1"/>
      <w:numFmt w:val="decimal"/>
      <w:pStyle w:val="tcc1"/>
      <w:lvlText w:val="%1."/>
      <w:lvlJc w:val="left"/>
      <w:pPr>
        <w:tabs>
          <w:tab w:val="num" w:pos="454"/>
        </w:tabs>
        <w:ind w:left="454" w:hanging="454"/>
      </w:pPr>
      <w:rPr>
        <w:rFonts w:cs="Times New Roman" w:hint="default"/>
      </w:rPr>
    </w:lvl>
    <w:lvl w:ilvl="1">
      <w:start w:val="1"/>
      <w:numFmt w:val="decimal"/>
      <w:pStyle w:val="tc2"/>
      <w:lvlText w:val="%1.%2."/>
      <w:lvlJc w:val="left"/>
      <w:pPr>
        <w:tabs>
          <w:tab w:val="num" w:pos="596"/>
        </w:tabs>
        <w:ind w:left="596" w:hanging="454"/>
      </w:pPr>
      <w:rPr>
        <w:rFonts w:cs="Times New Roman" w:hint="default"/>
        <w:color w:val="auto"/>
      </w:rPr>
    </w:lvl>
    <w:lvl w:ilvl="2">
      <w:start w:val="1"/>
      <w:numFmt w:val="decimal"/>
      <w:pStyle w:val="tc3"/>
      <w:lvlText w:val="%1.%2.%3."/>
      <w:lvlJc w:val="left"/>
      <w:pPr>
        <w:tabs>
          <w:tab w:val="num" w:pos="737"/>
        </w:tabs>
        <w:ind w:left="1134" w:hanging="680"/>
      </w:pPr>
      <w:rPr>
        <w:rFonts w:ascii="Tahoma" w:hAnsi="Tahoma" w:cs="Tahoma" w:hint="default"/>
        <w:sz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6F387D19"/>
    <w:multiLevelType w:val="hybridMultilevel"/>
    <w:tmpl w:val="1B76C17A"/>
    <w:lvl w:ilvl="0" w:tplc="093C8488">
      <w:start w:val="1"/>
      <w:numFmt w:val="lowerLetter"/>
      <w:lvlText w:val="%1)"/>
      <w:lvlJc w:val="left"/>
      <w:pPr>
        <w:ind w:left="1948" w:hanging="360"/>
      </w:pPr>
    </w:lvl>
    <w:lvl w:ilvl="1" w:tplc="E3F28030" w:tentative="1">
      <w:start w:val="1"/>
      <w:numFmt w:val="lowerLetter"/>
      <w:lvlText w:val="%2."/>
      <w:lvlJc w:val="left"/>
      <w:pPr>
        <w:ind w:left="2668" w:hanging="360"/>
      </w:pPr>
    </w:lvl>
    <w:lvl w:ilvl="2" w:tplc="34446196" w:tentative="1">
      <w:start w:val="1"/>
      <w:numFmt w:val="lowerRoman"/>
      <w:lvlText w:val="%3."/>
      <w:lvlJc w:val="right"/>
      <w:pPr>
        <w:ind w:left="3388" w:hanging="180"/>
      </w:pPr>
    </w:lvl>
    <w:lvl w:ilvl="3" w:tplc="1BA61B10" w:tentative="1">
      <w:start w:val="1"/>
      <w:numFmt w:val="decimal"/>
      <w:lvlText w:val="%4."/>
      <w:lvlJc w:val="left"/>
      <w:pPr>
        <w:ind w:left="4108" w:hanging="360"/>
      </w:pPr>
    </w:lvl>
    <w:lvl w:ilvl="4" w:tplc="B0FC2528" w:tentative="1">
      <w:start w:val="1"/>
      <w:numFmt w:val="lowerLetter"/>
      <w:lvlText w:val="%5."/>
      <w:lvlJc w:val="left"/>
      <w:pPr>
        <w:ind w:left="4828" w:hanging="360"/>
      </w:pPr>
    </w:lvl>
    <w:lvl w:ilvl="5" w:tplc="E4B44982" w:tentative="1">
      <w:start w:val="1"/>
      <w:numFmt w:val="lowerRoman"/>
      <w:lvlText w:val="%6."/>
      <w:lvlJc w:val="right"/>
      <w:pPr>
        <w:ind w:left="5548" w:hanging="180"/>
      </w:pPr>
    </w:lvl>
    <w:lvl w:ilvl="6" w:tplc="75D03DEE" w:tentative="1">
      <w:start w:val="1"/>
      <w:numFmt w:val="decimal"/>
      <w:lvlText w:val="%7."/>
      <w:lvlJc w:val="left"/>
      <w:pPr>
        <w:ind w:left="6268" w:hanging="360"/>
      </w:pPr>
    </w:lvl>
    <w:lvl w:ilvl="7" w:tplc="394448DE" w:tentative="1">
      <w:start w:val="1"/>
      <w:numFmt w:val="lowerLetter"/>
      <w:lvlText w:val="%8."/>
      <w:lvlJc w:val="left"/>
      <w:pPr>
        <w:ind w:left="6988" w:hanging="360"/>
      </w:pPr>
    </w:lvl>
    <w:lvl w:ilvl="8" w:tplc="E974A54A" w:tentative="1">
      <w:start w:val="1"/>
      <w:numFmt w:val="lowerRoman"/>
      <w:lvlText w:val="%9."/>
      <w:lvlJc w:val="right"/>
      <w:pPr>
        <w:ind w:left="7708" w:hanging="180"/>
      </w:pPr>
    </w:lvl>
  </w:abstractNum>
  <w:abstractNum w:abstractNumId="10" w15:restartNumberingAfterBreak="0">
    <w:nsid w:val="6F9451C0"/>
    <w:multiLevelType w:val="hybridMultilevel"/>
    <w:tmpl w:val="D90670F0"/>
    <w:lvl w:ilvl="0" w:tplc="08090017">
      <w:start w:val="1"/>
      <w:numFmt w:val="lowerLetter"/>
      <w:lvlText w:val="%1)"/>
      <w:lvlJc w:val="left"/>
      <w:pPr>
        <w:ind w:left="1948" w:hanging="360"/>
      </w:pPr>
    </w:lvl>
    <w:lvl w:ilvl="1" w:tplc="08090019" w:tentative="1">
      <w:start w:val="1"/>
      <w:numFmt w:val="lowerLetter"/>
      <w:lvlText w:val="%2."/>
      <w:lvlJc w:val="left"/>
      <w:pPr>
        <w:ind w:left="2668" w:hanging="360"/>
      </w:pPr>
    </w:lvl>
    <w:lvl w:ilvl="2" w:tplc="0809001B" w:tentative="1">
      <w:start w:val="1"/>
      <w:numFmt w:val="lowerRoman"/>
      <w:lvlText w:val="%3."/>
      <w:lvlJc w:val="right"/>
      <w:pPr>
        <w:ind w:left="3388" w:hanging="180"/>
      </w:pPr>
    </w:lvl>
    <w:lvl w:ilvl="3" w:tplc="0809000F" w:tentative="1">
      <w:start w:val="1"/>
      <w:numFmt w:val="decimal"/>
      <w:lvlText w:val="%4."/>
      <w:lvlJc w:val="left"/>
      <w:pPr>
        <w:ind w:left="4108" w:hanging="360"/>
      </w:pPr>
    </w:lvl>
    <w:lvl w:ilvl="4" w:tplc="08090019" w:tentative="1">
      <w:start w:val="1"/>
      <w:numFmt w:val="lowerLetter"/>
      <w:lvlText w:val="%5."/>
      <w:lvlJc w:val="left"/>
      <w:pPr>
        <w:ind w:left="4828" w:hanging="360"/>
      </w:pPr>
    </w:lvl>
    <w:lvl w:ilvl="5" w:tplc="0809001B" w:tentative="1">
      <w:start w:val="1"/>
      <w:numFmt w:val="lowerRoman"/>
      <w:lvlText w:val="%6."/>
      <w:lvlJc w:val="right"/>
      <w:pPr>
        <w:ind w:left="5548" w:hanging="180"/>
      </w:pPr>
    </w:lvl>
    <w:lvl w:ilvl="6" w:tplc="0809000F" w:tentative="1">
      <w:start w:val="1"/>
      <w:numFmt w:val="decimal"/>
      <w:lvlText w:val="%7."/>
      <w:lvlJc w:val="left"/>
      <w:pPr>
        <w:ind w:left="6268" w:hanging="360"/>
      </w:pPr>
    </w:lvl>
    <w:lvl w:ilvl="7" w:tplc="08090019" w:tentative="1">
      <w:start w:val="1"/>
      <w:numFmt w:val="lowerLetter"/>
      <w:lvlText w:val="%8."/>
      <w:lvlJc w:val="left"/>
      <w:pPr>
        <w:ind w:left="6988" w:hanging="360"/>
      </w:pPr>
    </w:lvl>
    <w:lvl w:ilvl="8" w:tplc="0809001B" w:tentative="1">
      <w:start w:val="1"/>
      <w:numFmt w:val="lowerRoman"/>
      <w:lvlText w:val="%9."/>
      <w:lvlJc w:val="right"/>
      <w:pPr>
        <w:ind w:left="7708" w:hanging="180"/>
      </w:pPr>
    </w:lvl>
  </w:abstractNum>
  <w:abstractNum w:abstractNumId="11" w15:restartNumberingAfterBreak="0">
    <w:nsid w:val="7266095C"/>
    <w:multiLevelType w:val="hybridMultilevel"/>
    <w:tmpl w:val="6212E210"/>
    <w:lvl w:ilvl="0" w:tplc="913C4CD8">
      <w:start w:val="1"/>
      <w:numFmt w:val="lowerLetter"/>
      <w:lvlText w:val="%1."/>
      <w:lvlJc w:val="left"/>
      <w:pPr>
        <w:tabs>
          <w:tab w:val="num" w:pos="720"/>
        </w:tabs>
        <w:ind w:left="720" w:hanging="360"/>
      </w:pPr>
    </w:lvl>
    <w:lvl w:ilvl="1" w:tplc="7C6A776A">
      <w:start w:val="1"/>
      <w:numFmt w:val="lowerRoman"/>
      <w:lvlText w:val="(%2)"/>
      <w:lvlJc w:val="left"/>
      <w:pPr>
        <w:tabs>
          <w:tab w:val="num" w:pos="1800"/>
        </w:tabs>
        <w:ind w:left="1800" w:hanging="720"/>
      </w:pPr>
      <w:rPr>
        <w:rFonts w:hint="default"/>
      </w:rPr>
    </w:lvl>
    <w:lvl w:ilvl="2" w:tplc="8670DE44" w:tentative="1">
      <w:start w:val="1"/>
      <w:numFmt w:val="lowerRoman"/>
      <w:lvlText w:val="%3."/>
      <w:lvlJc w:val="right"/>
      <w:pPr>
        <w:tabs>
          <w:tab w:val="num" w:pos="2160"/>
        </w:tabs>
        <w:ind w:left="2160" w:hanging="180"/>
      </w:pPr>
    </w:lvl>
    <w:lvl w:ilvl="3" w:tplc="96D4EE74" w:tentative="1">
      <w:start w:val="1"/>
      <w:numFmt w:val="decimal"/>
      <w:lvlText w:val="%4."/>
      <w:lvlJc w:val="left"/>
      <w:pPr>
        <w:tabs>
          <w:tab w:val="num" w:pos="2880"/>
        </w:tabs>
        <w:ind w:left="2880" w:hanging="360"/>
      </w:pPr>
    </w:lvl>
    <w:lvl w:ilvl="4" w:tplc="697423D6" w:tentative="1">
      <w:start w:val="1"/>
      <w:numFmt w:val="lowerLetter"/>
      <w:lvlText w:val="%5."/>
      <w:lvlJc w:val="left"/>
      <w:pPr>
        <w:tabs>
          <w:tab w:val="num" w:pos="3600"/>
        </w:tabs>
        <w:ind w:left="3600" w:hanging="360"/>
      </w:pPr>
    </w:lvl>
    <w:lvl w:ilvl="5" w:tplc="203ADAE4" w:tentative="1">
      <w:start w:val="1"/>
      <w:numFmt w:val="lowerRoman"/>
      <w:lvlText w:val="%6."/>
      <w:lvlJc w:val="right"/>
      <w:pPr>
        <w:tabs>
          <w:tab w:val="num" w:pos="4320"/>
        </w:tabs>
        <w:ind w:left="4320" w:hanging="180"/>
      </w:pPr>
    </w:lvl>
    <w:lvl w:ilvl="6" w:tplc="ED2EAC00" w:tentative="1">
      <w:start w:val="1"/>
      <w:numFmt w:val="decimal"/>
      <w:lvlText w:val="%7."/>
      <w:lvlJc w:val="left"/>
      <w:pPr>
        <w:tabs>
          <w:tab w:val="num" w:pos="5040"/>
        </w:tabs>
        <w:ind w:left="5040" w:hanging="360"/>
      </w:pPr>
    </w:lvl>
    <w:lvl w:ilvl="7" w:tplc="2BCA4D68" w:tentative="1">
      <w:start w:val="1"/>
      <w:numFmt w:val="lowerLetter"/>
      <w:lvlText w:val="%8."/>
      <w:lvlJc w:val="left"/>
      <w:pPr>
        <w:tabs>
          <w:tab w:val="num" w:pos="5760"/>
        </w:tabs>
        <w:ind w:left="5760" w:hanging="360"/>
      </w:pPr>
    </w:lvl>
    <w:lvl w:ilvl="8" w:tplc="E0D286F8" w:tentative="1">
      <w:start w:val="1"/>
      <w:numFmt w:val="lowerRoman"/>
      <w:lvlText w:val="%9."/>
      <w:lvlJc w:val="right"/>
      <w:pPr>
        <w:tabs>
          <w:tab w:val="num" w:pos="6480"/>
        </w:tabs>
        <w:ind w:left="6480" w:hanging="180"/>
      </w:pPr>
    </w:lvl>
  </w:abstractNum>
  <w:abstractNum w:abstractNumId="12" w15:restartNumberingAfterBreak="0">
    <w:nsid w:val="7E2B1CC3"/>
    <w:multiLevelType w:val="multilevel"/>
    <w:tmpl w:val="13FC16C4"/>
    <w:lvl w:ilvl="0">
      <w:start w:val="1"/>
      <w:numFmt w:val="decimal"/>
      <w:lvlText w:val="%1"/>
      <w:lvlJc w:val="left"/>
      <w:pPr>
        <w:ind w:left="400" w:hanging="400"/>
      </w:pPr>
      <w:rPr>
        <w:rFonts w:hint="default"/>
      </w:rPr>
    </w:lvl>
    <w:lvl w:ilvl="1">
      <w:start w:val="1"/>
      <w:numFmt w:val="decimal"/>
      <w:lvlText w:val="%1.%2"/>
      <w:lvlJc w:val="left"/>
      <w:pPr>
        <w:ind w:left="698" w:hanging="400"/>
      </w:pPr>
      <w:rPr>
        <w:rFonts w:hint="default"/>
      </w:rPr>
    </w:lvl>
    <w:lvl w:ilvl="2">
      <w:start w:val="1"/>
      <w:numFmt w:val="decimal"/>
      <w:lvlText w:val="%1.%2.%3"/>
      <w:lvlJc w:val="left"/>
      <w:pPr>
        <w:ind w:left="1316" w:hanging="720"/>
      </w:pPr>
      <w:rPr>
        <w:rFonts w:hint="default"/>
      </w:rPr>
    </w:lvl>
    <w:lvl w:ilvl="3">
      <w:start w:val="1"/>
      <w:numFmt w:val="decimal"/>
      <w:lvlText w:val="%1.%2.%3.%4"/>
      <w:lvlJc w:val="left"/>
      <w:pPr>
        <w:ind w:left="1614" w:hanging="720"/>
      </w:pPr>
      <w:rPr>
        <w:rFonts w:hint="default"/>
      </w:rPr>
    </w:lvl>
    <w:lvl w:ilvl="4">
      <w:start w:val="1"/>
      <w:numFmt w:val="decimal"/>
      <w:lvlText w:val="%1.%2.%3.%4.%5"/>
      <w:lvlJc w:val="left"/>
      <w:pPr>
        <w:ind w:left="2272" w:hanging="1080"/>
      </w:pPr>
      <w:rPr>
        <w:rFonts w:hint="default"/>
      </w:rPr>
    </w:lvl>
    <w:lvl w:ilvl="5">
      <w:start w:val="1"/>
      <w:numFmt w:val="decimal"/>
      <w:lvlText w:val="%1.%2.%3.%4.%5.%6"/>
      <w:lvlJc w:val="left"/>
      <w:pPr>
        <w:ind w:left="2570" w:hanging="1080"/>
      </w:pPr>
      <w:rPr>
        <w:rFonts w:hint="default"/>
      </w:rPr>
    </w:lvl>
    <w:lvl w:ilvl="6">
      <w:start w:val="1"/>
      <w:numFmt w:val="decimal"/>
      <w:lvlText w:val="%1.%2.%3.%4.%5.%6.%7"/>
      <w:lvlJc w:val="left"/>
      <w:pPr>
        <w:ind w:left="3228" w:hanging="1440"/>
      </w:pPr>
      <w:rPr>
        <w:rFonts w:hint="default"/>
      </w:rPr>
    </w:lvl>
    <w:lvl w:ilvl="7">
      <w:start w:val="1"/>
      <w:numFmt w:val="decimal"/>
      <w:lvlText w:val="%1.%2.%3.%4.%5.%6.%7.%8"/>
      <w:lvlJc w:val="left"/>
      <w:pPr>
        <w:ind w:left="3526" w:hanging="1440"/>
      </w:pPr>
      <w:rPr>
        <w:rFonts w:hint="default"/>
      </w:rPr>
    </w:lvl>
    <w:lvl w:ilvl="8">
      <w:start w:val="1"/>
      <w:numFmt w:val="decimal"/>
      <w:lvlText w:val="%1.%2.%3.%4.%5.%6.%7.%8.%9"/>
      <w:lvlJc w:val="left"/>
      <w:pPr>
        <w:ind w:left="4184" w:hanging="1800"/>
      </w:pPr>
      <w:rPr>
        <w:rFonts w:hint="default"/>
      </w:rPr>
    </w:lvl>
  </w:abstractNum>
  <w:abstractNum w:abstractNumId="13" w15:restartNumberingAfterBreak="0">
    <w:nsid w:val="7FB46E68"/>
    <w:multiLevelType w:val="hybridMultilevel"/>
    <w:tmpl w:val="C8CA8C10"/>
    <w:lvl w:ilvl="0" w:tplc="08090017">
      <w:start w:val="1"/>
      <w:numFmt w:val="lowerLetter"/>
      <w:lvlText w:val="%1)"/>
      <w:lvlJc w:val="left"/>
      <w:pPr>
        <w:ind w:left="1948" w:hanging="360"/>
      </w:pPr>
    </w:lvl>
    <w:lvl w:ilvl="1" w:tplc="08090019" w:tentative="1">
      <w:start w:val="1"/>
      <w:numFmt w:val="lowerLetter"/>
      <w:lvlText w:val="%2."/>
      <w:lvlJc w:val="left"/>
      <w:pPr>
        <w:ind w:left="2668" w:hanging="360"/>
      </w:pPr>
    </w:lvl>
    <w:lvl w:ilvl="2" w:tplc="0809001B" w:tentative="1">
      <w:start w:val="1"/>
      <w:numFmt w:val="lowerRoman"/>
      <w:lvlText w:val="%3."/>
      <w:lvlJc w:val="right"/>
      <w:pPr>
        <w:ind w:left="3388" w:hanging="180"/>
      </w:pPr>
    </w:lvl>
    <w:lvl w:ilvl="3" w:tplc="0809000F" w:tentative="1">
      <w:start w:val="1"/>
      <w:numFmt w:val="decimal"/>
      <w:lvlText w:val="%4."/>
      <w:lvlJc w:val="left"/>
      <w:pPr>
        <w:ind w:left="4108" w:hanging="360"/>
      </w:pPr>
    </w:lvl>
    <w:lvl w:ilvl="4" w:tplc="08090019" w:tentative="1">
      <w:start w:val="1"/>
      <w:numFmt w:val="lowerLetter"/>
      <w:lvlText w:val="%5."/>
      <w:lvlJc w:val="left"/>
      <w:pPr>
        <w:ind w:left="4828" w:hanging="360"/>
      </w:pPr>
    </w:lvl>
    <w:lvl w:ilvl="5" w:tplc="0809001B" w:tentative="1">
      <w:start w:val="1"/>
      <w:numFmt w:val="lowerRoman"/>
      <w:lvlText w:val="%6."/>
      <w:lvlJc w:val="right"/>
      <w:pPr>
        <w:ind w:left="5548" w:hanging="180"/>
      </w:pPr>
    </w:lvl>
    <w:lvl w:ilvl="6" w:tplc="0809000F" w:tentative="1">
      <w:start w:val="1"/>
      <w:numFmt w:val="decimal"/>
      <w:lvlText w:val="%7."/>
      <w:lvlJc w:val="left"/>
      <w:pPr>
        <w:ind w:left="6268" w:hanging="360"/>
      </w:pPr>
    </w:lvl>
    <w:lvl w:ilvl="7" w:tplc="08090019" w:tentative="1">
      <w:start w:val="1"/>
      <w:numFmt w:val="lowerLetter"/>
      <w:lvlText w:val="%8."/>
      <w:lvlJc w:val="left"/>
      <w:pPr>
        <w:ind w:left="6988" w:hanging="360"/>
      </w:pPr>
    </w:lvl>
    <w:lvl w:ilvl="8" w:tplc="0809001B" w:tentative="1">
      <w:start w:val="1"/>
      <w:numFmt w:val="lowerRoman"/>
      <w:lvlText w:val="%9."/>
      <w:lvlJc w:val="right"/>
      <w:pPr>
        <w:ind w:left="7708" w:hanging="180"/>
      </w:pPr>
    </w:lvl>
  </w:abstractNum>
  <w:num w:numId="1" w16cid:durableId="1372682267">
    <w:abstractNumId w:val="5"/>
  </w:num>
  <w:num w:numId="2" w16cid:durableId="404575247">
    <w:abstractNumId w:val="1"/>
  </w:num>
  <w:num w:numId="3" w16cid:durableId="1365600177">
    <w:abstractNumId w:val="8"/>
  </w:num>
  <w:num w:numId="4" w16cid:durableId="1043094678">
    <w:abstractNumId w:val="3"/>
  </w:num>
  <w:num w:numId="5" w16cid:durableId="1490905594">
    <w:abstractNumId w:val="3"/>
  </w:num>
  <w:num w:numId="6" w16cid:durableId="118232171">
    <w:abstractNumId w:val="8"/>
  </w:num>
  <w:num w:numId="7" w16cid:durableId="1068118277">
    <w:abstractNumId w:val="8"/>
  </w:num>
  <w:num w:numId="8" w16cid:durableId="1008101389">
    <w:abstractNumId w:val="3"/>
  </w:num>
  <w:num w:numId="9" w16cid:durableId="2129347235">
    <w:abstractNumId w:val="11"/>
  </w:num>
  <w:num w:numId="10" w16cid:durableId="697118637">
    <w:abstractNumId w:val="2"/>
  </w:num>
  <w:num w:numId="11" w16cid:durableId="1942881267">
    <w:abstractNumId w:val="0"/>
  </w:num>
  <w:num w:numId="12" w16cid:durableId="1469542869">
    <w:abstractNumId w:val="13"/>
  </w:num>
  <w:num w:numId="13" w16cid:durableId="854270933">
    <w:abstractNumId w:val="9"/>
  </w:num>
  <w:num w:numId="14" w16cid:durableId="171070849">
    <w:abstractNumId w:val="4"/>
  </w:num>
  <w:num w:numId="15" w16cid:durableId="2031879000">
    <w:abstractNumId w:val="7"/>
  </w:num>
  <w:num w:numId="16" w16cid:durableId="1950044885">
    <w:abstractNumId w:val="10"/>
  </w:num>
  <w:num w:numId="17" w16cid:durableId="34224662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26763301">
    <w:abstractNumId w:val="12"/>
  </w:num>
  <w:num w:numId="19" w16cid:durableId="918831258">
    <w:abstractNumId w:val="6"/>
  </w:num>
  <w:num w:numId="20" w16cid:durableId="16125918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C0"/>
    <w:rsid w:val="00000349"/>
    <w:rsid w:val="000025CB"/>
    <w:rsid w:val="00002A76"/>
    <w:rsid w:val="000036DE"/>
    <w:rsid w:val="00004098"/>
    <w:rsid w:val="00004226"/>
    <w:rsid w:val="0000461D"/>
    <w:rsid w:val="0001156D"/>
    <w:rsid w:val="00011989"/>
    <w:rsid w:val="00012B24"/>
    <w:rsid w:val="000131BB"/>
    <w:rsid w:val="0001473B"/>
    <w:rsid w:val="000168F1"/>
    <w:rsid w:val="000178E4"/>
    <w:rsid w:val="00017E4A"/>
    <w:rsid w:val="0002252D"/>
    <w:rsid w:val="00022EF6"/>
    <w:rsid w:val="00023306"/>
    <w:rsid w:val="0002439D"/>
    <w:rsid w:val="00025787"/>
    <w:rsid w:val="00030F16"/>
    <w:rsid w:val="000312EF"/>
    <w:rsid w:val="00032646"/>
    <w:rsid w:val="0003560E"/>
    <w:rsid w:val="00035B42"/>
    <w:rsid w:val="00043A14"/>
    <w:rsid w:val="00043E70"/>
    <w:rsid w:val="00044E91"/>
    <w:rsid w:val="000463AF"/>
    <w:rsid w:val="00047BF9"/>
    <w:rsid w:val="00053865"/>
    <w:rsid w:val="00053B24"/>
    <w:rsid w:val="000550E6"/>
    <w:rsid w:val="000558FD"/>
    <w:rsid w:val="00056A0D"/>
    <w:rsid w:val="000606C6"/>
    <w:rsid w:val="000610C6"/>
    <w:rsid w:val="0006491F"/>
    <w:rsid w:val="00065058"/>
    <w:rsid w:val="0006565D"/>
    <w:rsid w:val="00065F5E"/>
    <w:rsid w:val="000704CD"/>
    <w:rsid w:val="00070AA5"/>
    <w:rsid w:val="00072072"/>
    <w:rsid w:val="00077901"/>
    <w:rsid w:val="00080708"/>
    <w:rsid w:val="000833D8"/>
    <w:rsid w:val="00091A63"/>
    <w:rsid w:val="000937B0"/>
    <w:rsid w:val="00093A67"/>
    <w:rsid w:val="000950B6"/>
    <w:rsid w:val="000954E2"/>
    <w:rsid w:val="000A3EEE"/>
    <w:rsid w:val="000A519D"/>
    <w:rsid w:val="000A5447"/>
    <w:rsid w:val="000A586C"/>
    <w:rsid w:val="000A5ACB"/>
    <w:rsid w:val="000A64C2"/>
    <w:rsid w:val="000B3BCE"/>
    <w:rsid w:val="000B6690"/>
    <w:rsid w:val="000B675C"/>
    <w:rsid w:val="000B6BE9"/>
    <w:rsid w:val="000C349B"/>
    <w:rsid w:val="000C7646"/>
    <w:rsid w:val="000C76E0"/>
    <w:rsid w:val="000C7790"/>
    <w:rsid w:val="000D0773"/>
    <w:rsid w:val="000D141D"/>
    <w:rsid w:val="000D70F7"/>
    <w:rsid w:val="000D7E0A"/>
    <w:rsid w:val="000E0047"/>
    <w:rsid w:val="000E0C30"/>
    <w:rsid w:val="000E17BF"/>
    <w:rsid w:val="000E44AF"/>
    <w:rsid w:val="000E50D8"/>
    <w:rsid w:val="000E680A"/>
    <w:rsid w:val="000E6E22"/>
    <w:rsid w:val="000F11D9"/>
    <w:rsid w:val="000F149A"/>
    <w:rsid w:val="000F15E4"/>
    <w:rsid w:val="000F2E90"/>
    <w:rsid w:val="000F378C"/>
    <w:rsid w:val="000F3923"/>
    <w:rsid w:val="000F3D56"/>
    <w:rsid w:val="000F43F1"/>
    <w:rsid w:val="000F6BE7"/>
    <w:rsid w:val="00100FBE"/>
    <w:rsid w:val="00101A57"/>
    <w:rsid w:val="001025B6"/>
    <w:rsid w:val="0010352F"/>
    <w:rsid w:val="001036CF"/>
    <w:rsid w:val="00104B48"/>
    <w:rsid w:val="0010574A"/>
    <w:rsid w:val="0010585C"/>
    <w:rsid w:val="00105E4E"/>
    <w:rsid w:val="00110013"/>
    <w:rsid w:val="00110DD2"/>
    <w:rsid w:val="00111D71"/>
    <w:rsid w:val="00112023"/>
    <w:rsid w:val="00112449"/>
    <w:rsid w:val="001212CF"/>
    <w:rsid w:val="00122B2E"/>
    <w:rsid w:val="00122B86"/>
    <w:rsid w:val="001230A6"/>
    <w:rsid w:val="00123D41"/>
    <w:rsid w:val="0013435A"/>
    <w:rsid w:val="00134E42"/>
    <w:rsid w:val="001357BC"/>
    <w:rsid w:val="00141805"/>
    <w:rsid w:val="001438E9"/>
    <w:rsid w:val="00144F8A"/>
    <w:rsid w:val="001457B1"/>
    <w:rsid w:val="00145E7A"/>
    <w:rsid w:val="00146A8E"/>
    <w:rsid w:val="00152B9E"/>
    <w:rsid w:val="00152C6C"/>
    <w:rsid w:val="00157BD0"/>
    <w:rsid w:val="0016097D"/>
    <w:rsid w:val="00161E6C"/>
    <w:rsid w:val="00164961"/>
    <w:rsid w:val="00170711"/>
    <w:rsid w:val="001712DD"/>
    <w:rsid w:val="00174AAB"/>
    <w:rsid w:val="001756CD"/>
    <w:rsid w:val="0017602F"/>
    <w:rsid w:val="00176199"/>
    <w:rsid w:val="00177F05"/>
    <w:rsid w:val="001813B4"/>
    <w:rsid w:val="00181681"/>
    <w:rsid w:val="00183C43"/>
    <w:rsid w:val="00184802"/>
    <w:rsid w:val="0018580F"/>
    <w:rsid w:val="00185D88"/>
    <w:rsid w:val="001874F0"/>
    <w:rsid w:val="00187ABB"/>
    <w:rsid w:val="00187E1B"/>
    <w:rsid w:val="001901BA"/>
    <w:rsid w:val="00191BAB"/>
    <w:rsid w:val="00194D69"/>
    <w:rsid w:val="001979EF"/>
    <w:rsid w:val="001A138F"/>
    <w:rsid w:val="001B006E"/>
    <w:rsid w:val="001B228B"/>
    <w:rsid w:val="001B46EE"/>
    <w:rsid w:val="001B51F1"/>
    <w:rsid w:val="001B7199"/>
    <w:rsid w:val="001B7AE8"/>
    <w:rsid w:val="001B7B49"/>
    <w:rsid w:val="001B7D5E"/>
    <w:rsid w:val="001C1573"/>
    <w:rsid w:val="001C167F"/>
    <w:rsid w:val="001C282E"/>
    <w:rsid w:val="001D375F"/>
    <w:rsid w:val="001D529A"/>
    <w:rsid w:val="001D5908"/>
    <w:rsid w:val="001D7D2D"/>
    <w:rsid w:val="001E08E2"/>
    <w:rsid w:val="001E12D6"/>
    <w:rsid w:val="001E1378"/>
    <w:rsid w:val="001E1700"/>
    <w:rsid w:val="001E283E"/>
    <w:rsid w:val="001E3637"/>
    <w:rsid w:val="001E3DB7"/>
    <w:rsid w:val="001E5D6F"/>
    <w:rsid w:val="001E60D1"/>
    <w:rsid w:val="001E71D2"/>
    <w:rsid w:val="001E7C5B"/>
    <w:rsid w:val="001F0044"/>
    <w:rsid w:val="001F0386"/>
    <w:rsid w:val="001F0F65"/>
    <w:rsid w:val="001F197B"/>
    <w:rsid w:val="001F282C"/>
    <w:rsid w:val="001F43AD"/>
    <w:rsid w:val="001F4FA8"/>
    <w:rsid w:val="001F5AF1"/>
    <w:rsid w:val="001F66DF"/>
    <w:rsid w:val="002027BF"/>
    <w:rsid w:val="00211921"/>
    <w:rsid w:val="00211DF4"/>
    <w:rsid w:val="00212E71"/>
    <w:rsid w:val="002131A3"/>
    <w:rsid w:val="0021406D"/>
    <w:rsid w:val="00216C9D"/>
    <w:rsid w:val="002173E7"/>
    <w:rsid w:val="002174C1"/>
    <w:rsid w:val="002179B5"/>
    <w:rsid w:val="002202BF"/>
    <w:rsid w:val="00221795"/>
    <w:rsid w:val="002264F0"/>
    <w:rsid w:val="00227021"/>
    <w:rsid w:val="00232E5F"/>
    <w:rsid w:val="00233FE8"/>
    <w:rsid w:val="00236052"/>
    <w:rsid w:val="0024006A"/>
    <w:rsid w:val="00240ADD"/>
    <w:rsid w:val="002414C9"/>
    <w:rsid w:val="002425D5"/>
    <w:rsid w:val="002501E4"/>
    <w:rsid w:val="002529FF"/>
    <w:rsid w:val="00253ABD"/>
    <w:rsid w:val="00255903"/>
    <w:rsid w:val="00256AF5"/>
    <w:rsid w:val="00257F62"/>
    <w:rsid w:val="0026429C"/>
    <w:rsid w:val="00265307"/>
    <w:rsid w:val="002662C6"/>
    <w:rsid w:val="00267560"/>
    <w:rsid w:val="002726A0"/>
    <w:rsid w:val="00273D5B"/>
    <w:rsid w:val="00275BF6"/>
    <w:rsid w:val="00276101"/>
    <w:rsid w:val="0027674B"/>
    <w:rsid w:val="00280280"/>
    <w:rsid w:val="002822B7"/>
    <w:rsid w:val="002853E1"/>
    <w:rsid w:val="002869A0"/>
    <w:rsid w:val="002906CA"/>
    <w:rsid w:val="0029072F"/>
    <w:rsid w:val="002919CD"/>
    <w:rsid w:val="002929E1"/>
    <w:rsid w:val="00296EBB"/>
    <w:rsid w:val="002A0381"/>
    <w:rsid w:val="002A5324"/>
    <w:rsid w:val="002A6B1B"/>
    <w:rsid w:val="002A6CAF"/>
    <w:rsid w:val="002A6EBB"/>
    <w:rsid w:val="002A7357"/>
    <w:rsid w:val="002A770D"/>
    <w:rsid w:val="002A78A2"/>
    <w:rsid w:val="002B0776"/>
    <w:rsid w:val="002B0ED7"/>
    <w:rsid w:val="002C0870"/>
    <w:rsid w:val="002C2389"/>
    <w:rsid w:val="002C32CB"/>
    <w:rsid w:val="002C6DEE"/>
    <w:rsid w:val="002D0D24"/>
    <w:rsid w:val="002D1D40"/>
    <w:rsid w:val="002D2FD3"/>
    <w:rsid w:val="002D40EF"/>
    <w:rsid w:val="002D4B52"/>
    <w:rsid w:val="002D54D6"/>
    <w:rsid w:val="002D54FD"/>
    <w:rsid w:val="002E2A03"/>
    <w:rsid w:val="002E3D9D"/>
    <w:rsid w:val="002E4DC9"/>
    <w:rsid w:val="002E4DF4"/>
    <w:rsid w:val="002E6419"/>
    <w:rsid w:val="002E68B9"/>
    <w:rsid w:val="002E7A67"/>
    <w:rsid w:val="002F4832"/>
    <w:rsid w:val="002F53EC"/>
    <w:rsid w:val="003008DB"/>
    <w:rsid w:val="00301807"/>
    <w:rsid w:val="003023CD"/>
    <w:rsid w:val="003037E8"/>
    <w:rsid w:val="00304A7E"/>
    <w:rsid w:val="003076D9"/>
    <w:rsid w:val="00307FF4"/>
    <w:rsid w:val="00311D54"/>
    <w:rsid w:val="0031223E"/>
    <w:rsid w:val="00313E3D"/>
    <w:rsid w:val="0031644E"/>
    <w:rsid w:val="00320940"/>
    <w:rsid w:val="00321466"/>
    <w:rsid w:val="00325D4F"/>
    <w:rsid w:val="00330A87"/>
    <w:rsid w:val="00332FAF"/>
    <w:rsid w:val="00333B75"/>
    <w:rsid w:val="00333E9B"/>
    <w:rsid w:val="00334037"/>
    <w:rsid w:val="003343CB"/>
    <w:rsid w:val="00334C5D"/>
    <w:rsid w:val="00334C8A"/>
    <w:rsid w:val="0033574C"/>
    <w:rsid w:val="0033617A"/>
    <w:rsid w:val="00337000"/>
    <w:rsid w:val="0033717D"/>
    <w:rsid w:val="00337797"/>
    <w:rsid w:val="00341C95"/>
    <w:rsid w:val="00342739"/>
    <w:rsid w:val="00342C3C"/>
    <w:rsid w:val="00342CE3"/>
    <w:rsid w:val="00343B28"/>
    <w:rsid w:val="003449DB"/>
    <w:rsid w:val="00345014"/>
    <w:rsid w:val="00346620"/>
    <w:rsid w:val="00346CB2"/>
    <w:rsid w:val="003518F4"/>
    <w:rsid w:val="00354895"/>
    <w:rsid w:val="0035566A"/>
    <w:rsid w:val="003600EE"/>
    <w:rsid w:val="003601B5"/>
    <w:rsid w:val="003619B7"/>
    <w:rsid w:val="00364E9D"/>
    <w:rsid w:val="00365C2D"/>
    <w:rsid w:val="00366E21"/>
    <w:rsid w:val="00371550"/>
    <w:rsid w:val="003736A9"/>
    <w:rsid w:val="00374E43"/>
    <w:rsid w:val="00375238"/>
    <w:rsid w:val="003757A9"/>
    <w:rsid w:val="00376738"/>
    <w:rsid w:val="00377356"/>
    <w:rsid w:val="00377402"/>
    <w:rsid w:val="0038480A"/>
    <w:rsid w:val="00384FD5"/>
    <w:rsid w:val="00386314"/>
    <w:rsid w:val="00386821"/>
    <w:rsid w:val="00391AC2"/>
    <w:rsid w:val="00392D2D"/>
    <w:rsid w:val="00395A57"/>
    <w:rsid w:val="00396D2B"/>
    <w:rsid w:val="003970A4"/>
    <w:rsid w:val="003A4255"/>
    <w:rsid w:val="003A460B"/>
    <w:rsid w:val="003A6ACC"/>
    <w:rsid w:val="003A7A77"/>
    <w:rsid w:val="003A7FC8"/>
    <w:rsid w:val="003B2142"/>
    <w:rsid w:val="003B2156"/>
    <w:rsid w:val="003B5914"/>
    <w:rsid w:val="003B662C"/>
    <w:rsid w:val="003B6833"/>
    <w:rsid w:val="003C3C20"/>
    <w:rsid w:val="003C41DC"/>
    <w:rsid w:val="003C42B1"/>
    <w:rsid w:val="003C4A1F"/>
    <w:rsid w:val="003C50D3"/>
    <w:rsid w:val="003C63E0"/>
    <w:rsid w:val="003D272A"/>
    <w:rsid w:val="003E1CD0"/>
    <w:rsid w:val="003E2C22"/>
    <w:rsid w:val="003E328C"/>
    <w:rsid w:val="003E3F77"/>
    <w:rsid w:val="003E66D5"/>
    <w:rsid w:val="003E7183"/>
    <w:rsid w:val="003F006E"/>
    <w:rsid w:val="003F0272"/>
    <w:rsid w:val="003F1292"/>
    <w:rsid w:val="003F2530"/>
    <w:rsid w:val="003F68C0"/>
    <w:rsid w:val="003F6E80"/>
    <w:rsid w:val="00403798"/>
    <w:rsid w:val="00404A7D"/>
    <w:rsid w:val="004076E3"/>
    <w:rsid w:val="004114BE"/>
    <w:rsid w:val="00411AC6"/>
    <w:rsid w:val="00412749"/>
    <w:rsid w:val="00413693"/>
    <w:rsid w:val="00415DB0"/>
    <w:rsid w:val="004169E7"/>
    <w:rsid w:val="004176B5"/>
    <w:rsid w:val="00422A9F"/>
    <w:rsid w:val="00423F47"/>
    <w:rsid w:val="00430B97"/>
    <w:rsid w:val="0043170B"/>
    <w:rsid w:val="004350A3"/>
    <w:rsid w:val="004353AF"/>
    <w:rsid w:val="00436F82"/>
    <w:rsid w:val="00440751"/>
    <w:rsid w:val="00441D02"/>
    <w:rsid w:val="00443624"/>
    <w:rsid w:val="004439D9"/>
    <w:rsid w:val="00445A81"/>
    <w:rsid w:val="00446885"/>
    <w:rsid w:val="00447314"/>
    <w:rsid w:val="0045049C"/>
    <w:rsid w:val="00450E01"/>
    <w:rsid w:val="00451FF2"/>
    <w:rsid w:val="004522EA"/>
    <w:rsid w:val="004531B5"/>
    <w:rsid w:val="004546E5"/>
    <w:rsid w:val="00454DAE"/>
    <w:rsid w:val="00455351"/>
    <w:rsid w:val="00455376"/>
    <w:rsid w:val="00455E7B"/>
    <w:rsid w:val="00456FA1"/>
    <w:rsid w:val="00457753"/>
    <w:rsid w:val="00457A33"/>
    <w:rsid w:val="00457FE4"/>
    <w:rsid w:val="0046336A"/>
    <w:rsid w:val="00463736"/>
    <w:rsid w:val="00465220"/>
    <w:rsid w:val="004658D6"/>
    <w:rsid w:val="00470D52"/>
    <w:rsid w:val="00471E9D"/>
    <w:rsid w:val="0047234C"/>
    <w:rsid w:val="00473378"/>
    <w:rsid w:val="0047424B"/>
    <w:rsid w:val="004742A9"/>
    <w:rsid w:val="00474540"/>
    <w:rsid w:val="004825CD"/>
    <w:rsid w:val="00483E61"/>
    <w:rsid w:val="00485015"/>
    <w:rsid w:val="004864AD"/>
    <w:rsid w:val="00487E2F"/>
    <w:rsid w:val="0049081A"/>
    <w:rsid w:val="00493DCF"/>
    <w:rsid w:val="004941C2"/>
    <w:rsid w:val="00495C74"/>
    <w:rsid w:val="004A0180"/>
    <w:rsid w:val="004A02DD"/>
    <w:rsid w:val="004A16C6"/>
    <w:rsid w:val="004A27CD"/>
    <w:rsid w:val="004A3C5D"/>
    <w:rsid w:val="004B004A"/>
    <w:rsid w:val="004B3DF5"/>
    <w:rsid w:val="004B5C8D"/>
    <w:rsid w:val="004B5E66"/>
    <w:rsid w:val="004B60A0"/>
    <w:rsid w:val="004C0CE0"/>
    <w:rsid w:val="004C0D2B"/>
    <w:rsid w:val="004C1CDD"/>
    <w:rsid w:val="004C773D"/>
    <w:rsid w:val="004C78BD"/>
    <w:rsid w:val="004D0271"/>
    <w:rsid w:val="004D0777"/>
    <w:rsid w:val="004E214A"/>
    <w:rsid w:val="004E37E6"/>
    <w:rsid w:val="004E553D"/>
    <w:rsid w:val="004F045A"/>
    <w:rsid w:val="004F095A"/>
    <w:rsid w:val="004F20A6"/>
    <w:rsid w:val="004F3447"/>
    <w:rsid w:val="004F4FEA"/>
    <w:rsid w:val="004F6F2F"/>
    <w:rsid w:val="004F7985"/>
    <w:rsid w:val="00500938"/>
    <w:rsid w:val="005037DA"/>
    <w:rsid w:val="005052C6"/>
    <w:rsid w:val="00506212"/>
    <w:rsid w:val="00506BBC"/>
    <w:rsid w:val="00511DD3"/>
    <w:rsid w:val="00512D5C"/>
    <w:rsid w:val="00512D87"/>
    <w:rsid w:val="00525F2A"/>
    <w:rsid w:val="00527927"/>
    <w:rsid w:val="0053062F"/>
    <w:rsid w:val="00534AE7"/>
    <w:rsid w:val="00535085"/>
    <w:rsid w:val="00536158"/>
    <w:rsid w:val="005400FC"/>
    <w:rsid w:val="0054066A"/>
    <w:rsid w:val="005408CD"/>
    <w:rsid w:val="0054328C"/>
    <w:rsid w:val="0054369C"/>
    <w:rsid w:val="00545419"/>
    <w:rsid w:val="00546531"/>
    <w:rsid w:val="00551E90"/>
    <w:rsid w:val="005537F2"/>
    <w:rsid w:val="005550CB"/>
    <w:rsid w:val="005555A5"/>
    <w:rsid w:val="0055561D"/>
    <w:rsid w:val="00555D97"/>
    <w:rsid w:val="00555E33"/>
    <w:rsid w:val="005577A5"/>
    <w:rsid w:val="00557A3B"/>
    <w:rsid w:val="00561A12"/>
    <w:rsid w:val="00561C8F"/>
    <w:rsid w:val="00570B50"/>
    <w:rsid w:val="00571988"/>
    <w:rsid w:val="0057272E"/>
    <w:rsid w:val="005728FE"/>
    <w:rsid w:val="00573951"/>
    <w:rsid w:val="00575C3E"/>
    <w:rsid w:val="0057786C"/>
    <w:rsid w:val="00581FAD"/>
    <w:rsid w:val="00582A0A"/>
    <w:rsid w:val="005931CF"/>
    <w:rsid w:val="005A081D"/>
    <w:rsid w:val="005A28DE"/>
    <w:rsid w:val="005A33B2"/>
    <w:rsid w:val="005A609F"/>
    <w:rsid w:val="005A6312"/>
    <w:rsid w:val="005A789E"/>
    <w:rsid w:val="005A794C"/>
    <w:rsid w:val="005B03CF"/>
    <w:rsid w:val="005B0F5C"/>
    <w:rsid w:val="005B0F8E"/>
    <w:rsid w:val="005B106B"/>
    <w:rsid w:val="005B1D51"/>
    <w:rsid w:val="005B1D88"/>
    <w:rsid w:val="005B32B4"/>
    <w:rsid w:val="005B45B2"/>
    <w:rsid w:val="005B49AB"/>
    <w:rsid w:val="005B6681"/>
    <w:rsid w:val="005C2080"/>
    <w:rsid w:val="005C24AF"/>
    <w:rsid w:val="005D025E"/>
    <w:rsid w:val="005D03B7"/>
    <w:rsid w:val="005D0684"/>
    <w:rsid w:val="005D1657"/>
    <w:rsid w:val="005D1E9A"/>
    <w:rsid w:val="005D231F"/>
    <w:rsid w:val="005D4130"/>
    <w:rsid w:val="005D76D7"/>
    <w:rsid w:val="005E1E60"/>
    <w:rsid w:val="005E22EC"/>
    <w:rsid w:val="005E334E"/>
    <w:rsid w:val="005E3590"/>
    <w:rsid w:val="005E3947"/>
    <w:rsid w:val="005E3A00"/>
    <w:rsid w:val="005E4C17"/>
    <w:rsid w:val="005E4C1A"/>
    <w:rsid w:val="005E7E78"/>
    <w:rsid w:val="005F09DE"/>
    <w:rsid w:val="005F4667"/>
    <w:rsid w:val="005F4828"/>
    <w:rsid w:val="00600860"/>
    <w:rsid w:val="00602E63"/>
    <w:rsid w:val="0060307C"/>
    <w:rsid w:val="006039FA"/>
    <w:rsid w:val="00603E92"/>
    <w:rsid w:val="00604DF2"/>
    <w:rsid w:val="00606897"/>
    <w:rsid w:val="00610A4D"/>
    <w:rsid w:val="00610D0E"/>
    <w:rsid w:val="00611D1B"/>
    <w:rsid w:val="006135FE"/>
    <w:rsid w:val="00614F3B"/>
    <w:rsid w:val="00616414"/>
    <w:rsid w:val="0061789A"/>
    <w:rsid w:val="00621F1A"/>
    <w:rsid w:val="00623F60"/>
    <w:rsid w:val="00624DA7"/>
    <w:rsid w:val="00625053"/>
    <w:rsid w:val="00625EF9"/>
    <w:rsid w:val="006265CB"/>
    <w:rsid w:val="00626818"/>
    <w:rsid w:val="006314E3"/>
    <w:rsid w:val="00631A09"/>
    <w:rsid w:val="00631FF4"/>
    <w:rsid w:val="00633375"/>
    <w:rsid w:val="00633A05"/>
    <w:rsid w:val="00634E07"/>
    <w:rsid w:val="00637404"/>
    <w:rsid w:val="00640A1E"/>
    <w:rsid w:val="00642F89"/>
    <w:rsid w:val="00647701"/>
    <w:rsid w:val="0064776F"/>
    <w:rsid w:val="0065176F"/>
    <w:rsid w:val="006535D7"/>
    <w:rsid w:val="00654A54"/>
    <w:rsid w:val="00655C98"/>
    <w:rsid w:val="00657DE0"/>
    <w:rsid w:val="00660FAD"/>
    <w:rsid w:val="006657CB"/>
    <w:rsid w:val="00667282"/>
    <w:rsid w:val="006677F5"/>
    <w:rsid w:val="006678F2"/>
    <w:rsid w:val="006706EF"/>
    <w:rsid w:val="00675149"/>
    <w:rsid w:val="00677810"/>
    <w:rsid w:val="00681990"/>
    <w:rsid w:val="00683623"/>
    <w:rsid w:val="00684496"/>
    <w:rsid w:val="00685970"/>
    <w:rsid w:val="006873F6"/>
    <w:rsid w:val="00693D2F"/>
    <w:rsid w:val="0069488B"/>
    <w:rsid w:val="006A1953"/>
    <w:rsid w:val="006A1F44"/>
    <w:rsid w:val="006A24B9"/>
    <w:rsid w:val="006A3866"/>
    <w:rsid w:val="006A3FD4"/>
    <w:rsid w:val="006A6CAA"/>
    <w:rsid w:val="006B001F"/>
    <w:rsid w:val="006B0AF3"/>
    <w:rsid w:val="006B0CFB"/>
    <w:rsid w:val="006B0D49"/>
    <w:rsid w:val="006B1706"/>
    <w:rsid w:val="006B230B"/>
    <w:rsid w:val="006B3F45"/>
    <w:rsid w:val="006B5120"/>
    <w:rsid w:val="006B560F"/>
    <w:rsid w:val="006B75FF"/>
    <w:rsid w:val="006C0C55"/>
    <w:rsid w:val="006C11D3"/>
    <w:rsid w:val="006C2774"/>
    <w:rsid w:val="006C375F"/>
    <w:rsid w:val="006D0A0A"/>
    <w:rsid w:val="006D3687"/>
    <w:rsid w:val="006D59AA"/>
    <w:rsid w:val="006D73EB"/>
    <w:rsid w:val="006E0762"/>
    <w:rsid w:val="006E1018"/>
    <w:rsid w:val="006E24E5"/>
    <w:rsid w:val="006E2630"/>
    <w:rsid w:val="006E2CB0"/>
    <w:rsid w:val="006E5AF8"/>
    <w:rsid w:val="006E6C0F"/>
    <w:rsid w:val="006E6EEA"/>
    <w:rsid w:val="006E7FB9"/>
    <w:rsid w:val="006F1155"/>
    <w:rsid w:val="006F6C3A"/>
    <w:rsid w:val="00702ECD"/>
    <w:rsid w:val="00703450"/>
    <w:rsid w:val="00703988"/>
    <w:rsid w:val="00703E20"/>
    <w:rsid w:val="007152AC"/>
    <w:rsid w:val="0071632C"/>
    <w:rsid w:val="007164E4"/>
    <w:rsid w:val="00716B38"/>
    <w:rsid w:val="00716D2B"/>
    <w:rsid w:val="00723F3A"/>
    <w:rsid w:val="0073108A"/>
    <w:rsid w:val="00735589"/>
    <w:rsid w:val="0073735D"/>
    <w:rsid w:val="0074198B"/>
    <w:rsid w:val="00742A81"/>
    <w:rsid w:val="00744D96"/>
    <w:rsid w:val="00744FD7"/>
    <w:rsid w:val="00745E9E"/>
    <w:rsid w:val="00745EC5"/>
    <w:rsid w:val="00747710"/>
    <w:rsid w:val="0074782C"/>
    <w:rsid w:val="00747AD6"/>
    <w:rsid w:val="00750746"/>
    <w:rsid w:val="0075201D"/>
    <w:rsid w:val="00753C5F"/>
    <w:rsid w:val="007554B6"/>
    <w:rsid w:val="00756543"/>
    <w:rsid w:val="00763A40"/>
    <w:rsid w:val="00765492"/>
    <w:rsid w:val="00770B1A"/>
    <w:rsid w:val="0077215D"/>
    <w:rsid w:val="00772373"/>
    <w:rsid w:val="00773D55"/>
    <w:rsid w:val="00773E28"/>
    <w:rsid w:val="00775DD5"/>
    <w:rsid w:val="007771C1"/>
    <w:rsid w:val="007773BE"/>
    <w:rsid w:val="00781DC3"/>
    <w:rsid w:val="007823E8"/>
    <w:rsid w:val="00782834"/>
    <w:rsid w:val="0079054F"/>
    <w:rsid w:val="00792D04"/>
    <w:rsid w:val="00792F8C"/>
    <w:rsid w:val="007931F0"/>
    <w:rsid w:val="0079460C"/>
    <w:rsid w:val="00794643"/>
    <w:rsid w:val="00794804"/>
    <w:rsid w:val="00796EAB"/>
    <w:rsid w:val="007A080D"/>
    <w:rsid w:val="007A2DFF"/>
    <w:rsid w:val="007A5E21"/>
    <w:rsid w:val="007B3AD4"/>
    <w:rsid w:val="007B46EB"/>
    <w:rsid w:val="007B4EE6"/>
    <w:rsid w:val="007B769B"/>
    <w:rsid w:val="007B78A6"/>
    <w:rsid w:val="007C11E0"/>
    <w:rsid w:val="007C1576"/>
    <w:rsid w:val="007C3FA7"/>
    <w:rsid w:val="007C4749"/>
    <w:rsid w:val="007C7B3B"/>
    <w:rsid w:val="007C7F28"/>
    <w:rsid w:val="007D0925"/>
    <w:rsid w:val="007D12EE"/>
    <w:rsid w:val="007D2117"/>
    <w:rsid w:val="007D244B"/>
    <w:rsid w:val="007D327F"/>
    <w:rsid w:val="007D513F"/>
    <w:rsid w:val="007D699E"/>
    <w:rsid w:val="007D7EC6"/>
    <w:rsid w:val="007E22A0"/>
    <w:rsid w:val="007E3157"/>
    <w:rsid w:val="007E3CEA"/>
    <w:rsid w:val="007F026B"/>
    <w:rsid w:val="007F33E3"/>
    <w:rsid w:val="007F3F3E"/>
    <w:rsid w:val="007F6079"/>
    <w:rsid w:val="007F7BEE"/>
    <w:rsid w:val="00800E97"/>
    <w:rsid w:val="00802212"/>
    <w:rsid w:val="008035B2"/>
    <w:rsid w:val="008038FD"/>
    <w:rsid w:val="00803FEA"/>
    <w:rsid w:val="00804306"/>
    <w:rsid w:val="00805885"/>
    <w:rsid w:val="00811DED"/>
    <w:rsid w:val="0081470F"/>
    <w:rsid w:val="0081483E"/>
    <w:rsid w:val="0081581E"/>
    <w:rsid w:val="00816829"/>
    <w:rsid w:val="008201F0"/>
    <w:rsid w:val="00820988"/>
    <w:rsid w:val="00820CED"/>
    <w:rsid w:val="00821683"/>
    <w:rsid w:val="00823340"/>
    <w:rsid w:val="00824468"/>
    <w:rsid w:val="0082589B"/>
    <w:rsid w:val="00825E95"/>
    <w:rsid w:val="008270F6"/>
    <w:rsid w:val="0083678B"/>
    <w:rsid w:val="008374D1"/>
    <w:rsid w:val="00842157"/>
    <w:rsid w:val="008421F4"/>
    <w:rsid w:val="0084325B"/>
    <w:rsid w:val="00843439"/>
    <w:rsid w:val="0084489A"/>
    <w:rsid w:val="008458F0"/>
    <w:rsid w:val="00846DD7"/>
    <w:rsid w:val="008470BA"/>
    <w:rsid w:val="0084786F"/>
    <w:rsid w:val="00847E8B"/>
    <w:rsid w:val="00853963"/>
    <w:rsid w:val="008548E8"/>
    <w:rsid w:val="008557CB"/>
    <w:rsid w:val="00855F73"/>
    <w:rsid w:val="0085622D"/>
    <w:rsid w:val="008568FE"/>
    <w:rsid w:val="00857FE9"/>
    <w:rsid w:val="008613F6"/>
    <w:rsid w:val="008623B7"/>
    <w:rsid w:val="00862503"/>
    <w:rsid w:val="008639F8"/>
    <w:rsid w:val="008657D3"/>
    <w:rsid w:val="008662CE"/>
    <w:rsid w:val="00873613"/>
    <w:rsid w:val="00873986"/>
    <w:rsid w:val="00875C2B"/>
    <w:rsid w:val="008775C0"/>
    <w:rsid w:val="008842D3"/>
    <w:rsid w:val="00885FDA"/>
    <w:rsid w:val="00886234"/>
    <w:rsid w:val="008878A5"/>
    <w:rsid w:val="00891C6F"/>
    <w:rsid w:val="0089376D"/>
    <w:rsid w:val="00894D4A"/>
    <w:rsid w:val="008957F2"/>
    <w:rsid w:val="0089613B"/>
    <w:rsid w:val="008A0485"/>
    <w:rsid w:val="008A2966"/>
    <w:rsid w:val="008A29C7"/>
    <w:rsid w:val="008A35C8"/>
    <w:rsid w:val="008A3C5F"/>
    <w:rsid w:val="008A4461"/>
    <w:rsid w:val="008A493D"/>
    <w:rsid w:val="008A667B"/>
    <w:rsid w:val="008A71D1"/>
    <w:rsid w:val="008B09D8"/>
    <w:rsid w:val="008B0FD9"/>
    <w:rsid w:val="008B34D5"/>
    <w:rsid w:val="008B4FCB"/>
    <w:rsid w:val="008B613D"/>
    <w:rsid w:val="008B7B19"/>
    <w:rsid w:val="008C1A3C"/>
    <w:rsid w:val="008C1FA3"/>
    <w:rsid w:val="008C24F7"/>
    <w:rsid w:val="008C5AC3"/>
    <w:rsid w:val="008D1962"/>
    <w:rsid w:val="008D19E6"/>
    <w:rsid w:val="008D1CB8"/>
    <w:rsid w:val="008D2F37"/>
    <w:rsid w:val="008D3C2E"/>
    <w:rsid w:val="008D736A"/>
    <w:rsid w:val="008E3944"/>
    <w:rsid w:val="008E3A7A"/>
    <w:rsid w:val="008E6BCE"/>
    <w:rsid w:val="008F1153"/>
    <w:rsid w:val="008F1C0C"/>
    <w:rsid w:val="008F439A"/>
    <w:rsid w:val="008F465E"/>
    <w:rsid w:val="008F5229"/>
    <w:rsid w:val="008F5C83"/>
    <w:rsid w:val="008F7427"/>
    <w:rsid w:val="00901996"/>
    <w:rsid w:val="00903554"/>
    <w:rsid w:val="00910965"/>
    <w:rsid w:val="009151C3"/>
    <w:rsid w:val="00915DA7"/>
    <w:rsid w:val="009160FF"/>
    <w:rsid w:val="00923E33"/>
    <w:rsid w:val="00924C9D"/>
    <w:rsid w:val="0092552D"/>
    <w:rsid w:val="00932169"/>
    <w:rsid w:val="00932902"/>
    <w:rsid w:val="0094110B"/>
    <w:rsid w:val="00941BA2"/>
    <w:rsid w:val="0094238D"/>
    <w:rsid w:val="00942C41"/>
    <w:rsid w:val="00943071"/>
    <w:rsid w:val="009442A2"/>
    <w:rsid w:val="00947A47"/>
    <w:rsid w:val="0095004C"/>
    <w:rsid w:val="0095062E"/>
    <w:rsid w:val="00954A01"/>
    <w:rsid w:val="00954E3B"/>
    <w:rsid w:val="009575E9"/>
    <w:rsid w:val="00957949"/>
    <w:rsid w:val="0096370C"/>
    <w:rsid w:val="009640C2"/>
    <w:rsid w:val="00967F42"/>
    <w:rsid w:val="00967F56"/>
    <w:rsid w:val="009715EA"/>
    <w:rsid w:val="0097247F"/>
    <w:rsid w:val="00975659"/>
    <w:rsid w:val="00982898"/>
    <w:rsid w:val="00985232"/>
    <w:rsid w:val="00985C5A"/>
    <w:rsid w:val="00985EC6"/>
    <w:rsid w:val="00990F78"/>
    <w:rsid w:val="0099293F"/>
    <w:rsid w:val="00992ED1"/>
    <w:rsid w:val="00995C0F"/>
    <w:rsid w:val="009A1ED6"/>
    <w:rsid w:val="009A31CC"/>
    <w:rsid w:val="009A4836"/>
    <w:rsid w:val="009A5857"/>
    <w:rsid w:val="009A61CC"/>
    <w:rsid w:val="009B24CE"/>
    <w:rsid w:val="009B5C5A"/>
    <w:rsid w:val="009B6FD4"/>
    <w:rsid w:val="009B7292"/>
    <w:rsid w:val="009C0656"/>
    <w:rsid w:val="009C20A5"/>
    <w:rsid w:val="009C2C45"/>
    <w:rsid w:val="009C2D8D"/>
    <w:rsid w:val="009C3D90"/>
    <w:rsid w:val="009C4DC2"/>
    <w:rsid w:val="009C67F4"/>
    <w:rsid w:val="009D0DA6"/>
    <w:rsid w:val="009D3A14"/>
    <w:rsid w:val="009D6D26"/>
    <w:rsid w:val="009D73AC"/>
    <w:rsid w:val="009D7F3B"/>
    <w:rsid w:val="009E1708"/>
    <w:rsid w:val="009E3782"/>
    <w:rsid w:val="009E47AF"/>
    <w:rsid w:val="009E7110"/>
    <w:rsid w:val="009E767A"/>
    <w:rsid w:val="009E7827"/>
    <w:rsid w:val="009F055B"/>
    <w:rsid w:val="009F2001"/>
    <w:rsid w:val="009F2C15"/>
    <w:rsid w:val="009F545E"/>
    <w:rsid w:val="009F5529"/>
    <w:rsid w:val="00A019D0"/>
    <w:rsid w:val="00A02100"/>
    <w:rsid w:val="00A02103"/>
    <w:rsid w:val="00A02551"/>
    <w:rsid w:val="00A02DD8"/>
    <w:rsid w:val="00A04851"/>
    <w:rsid w:val="00A04EAB"/>
    <w:rsid w:val="00A05287"/>
    <w:rsid w:val="00A05C69"/>
    <w:rsid w:val="00A064AE"/>
    <w:rsid w:val="00A06817"/>
    <w:rsid w:val="00A07E8E"/>
    <w:rsid w:val="00A105EF"/>
    <w:rsid w:val="00A1184E"/>
    <w:rsid w:val="00A11DE8"/>
    <w:rsid w:val="00A123BE"/>
    <w:rsid w:val="00A15767"/>
    <w:rsid w:val="00A17301"/>
    <w:rsid w:val="00A20DC9"/>
    <w:rsid w:val="00A21CCB"/>
    <w:rsid w:val="00A2294D"/>
    <w:rsid w:val="00A23C06"/>
    <w:rsid w:val="00A240A1"/>
    <w:rsid w:val="00A250C2"/>
    <w:rsid w:val="00A25DAB"/>
    <w:rsid w:val="00A313A2"/>
    <w:rsid w:val="00A34D29"/>
    <w:rsid w:val="00A34DF4"/>
    <w:rsid w:val="00A35EA6"/>
    <w:rsid w:val="00A3655F"/>
    <w:rsid w:val="00A3713A"/>
    <w:rsid w:val="00A41A28"/>
    <w:rsid w:val="00A41A89"/>
    <w:rsid w:val="00A420FF"/>
    <w:rsid w:val="00A42821"/>
    <w:rsid w:val="00A42C14"/>
    <w:rsid w:val="00A4481C"/>
    <w:rsid w:val="00A4532D"/>
    <w:rsid w:val="00A45776"/>
    <w:rsid w:val="00A502E7"/>
    <w:rsid w:val="00A51262"/>
    <w:rsid w:val="00A52490"/>
    <w:rsid w:val="00A52780"/>
    <w:rsid w:val="00A55E35"/>
    <w:rsid w:val="00A56F0E"/>
    <w:rsid w:val="00A57F89"/>
    <w:rsid w:val="00A61469"/>
    <w:rsid w:val="00A6202D"/>
    <w:rsid w:val="00A63575"/>
    <w:rsid w:val="00A646F8"/>
    <w:rsid w:val="00A64CBB"/>
    <w:rsid w:val="00A661E2"/>
    <w:rsid w:val="00A6686B"/>
    <w:rsid w:val="00A675DC"/>
    <w:rsid w:val="00A70362"/>
    <w:rsid w:val="00A71883"/>
    <w:rsid w:val="00A74419"/>
    <w:rsid w:val="00A77F13"/>
    <w:rsid w:val="00A81F49"/>
    <w:rsid w:val="00A820F0"/>
    <w:rsid w:val="00A82811"/>
    <w:rsid w:val="00A82F3D"/>
    <w:rsid w:val="00A834E4"/>
    <w:rsid w:val="00A83E58"/>
    <w:rsid w:val="00A86B0F"/>
    <w:rsid w:val="00A87401"/>
    <w:rsid w:val="00A92CBD"/>
    <w:rsid w:val="00A96FEE"/>
    <w:rsid w:val="00AA04C5"/>
    <w:rsid w:val="00AA0FAE"/>
    <w:rsid w:val="00AA14DC"/>
    <w:rsid w:val="00AA28C6"/>
    <w:rsid w:val="00AA6B5D"/>
    <w:rsid w:val="00AA6BD0"/>
    <w:rsid w:val="00AA7C80"/>
    <w:rsid w:val="00AA7D69"/>
    <w:rsid w:val="00AB0662"/>
    <w:rsid w:val="00AB1BA1"/>
    <w:rsid w:val="00AB1D3E"/>
    <w:rsid w:val="00AB2805"/>
    <w:rsid w:val="00AB44B7"/>
    <w:rsid w:val="00AB778A"/>
    <w:rsid w:val="00AB7F10"/>
    <w:rsid w:val="00AC0346"/>
    <w:rsid w:val="00AC0964"/>
    <w:rsid w:val="00AC20BC"/>
    <w:rsid w:val="00AC2274"/>
    <w:rsid w:val="00AC37C0"/>
    <w:rsid w:val="00AC59BD"/>
    <w:rsid w:val="00AC73F1"/>
    <w:rsid w:val="00AD2F69"/>
    <w:rsid w:val="00AE1314"/>
    <w:rsid w:val="00AE1E5A"/>
    <w:rsid w:val="00AE2B42"/>
    <w:rsid w:val="00AE436E"/>
    <w:rsid w:val="00AE507D"/>
    <w:rsid w:val="00AE5087"/>
    <w:rsid w:val="00AE5D7F"/>
    <w:rsid w:val="00AF03E9"/>
    <w:rsid w:val="00AF169E"/>
    <w:rsid w:val="00AF2556"/>
    <w:rsid w:val="00AF359A"/>
    <w:rsid w:val="00AF6BB0"/>
    <w:rsid w:val="00B008E0"/>
    <w:rsid w:val="00B04FBF"/>
    <w:rsid w:val="00B053D4"/>
    <w:rsid w:val="00B06C1F"/>
    <w:rsid w:val="00B06DA6"/>
    <w:rsid w:val="00B07361"/>
    <w:rsid w:val="00B11A0C"/>
    <w:rsid w:val="00B12233"/>
    <w:rsid w:val="00B14122"/>
    <w:rsid w:val="00B17B66"/>
    <w:rsid w:val="00B219AE"/>
    <w:rsid w:val="00B2234D"/>
    <w:rsid w:val="00B22E21"/>
    <w:rsid w:val="00B23C74"/>
    <w:rsid w:val="00B244A2"/>
    <w:rsid w:val="00B2692E"/>
    <w:rsid w:val="00B27A1E"/>
    <w:rsid w:val="00B31147"/>
    <w:rsid w:val="00B346C5"/>
    <w:rsid w:val="00B37110"/>
    <w:rsid w:val="00B37F79"/>
    <w:rsid w:val="00B424A7"/>
    <w:rsid w:val="00B436D6"/>
    <w:rsid w:val="00B4B63A"/>
    <w:rsid w:val="00B50594"/>
    <w:rsid w:val="00B521C6"/>
    <w:rsid w:val="00B52C5A"/>
    <w:rsid w:val="00B532B2"/>
    <w:rsid w:val="00B53796"/>
    <w:rsid w:val="00B53D9A"/>
    <w:rsid w:val="00B54F53"/>
    <w:rsid w:val="00B5673A"/>
    <w:rsid w:val="00B56C40"/>
    <w:rsid w:val="00B571C8"/>
    <w:rsid w:val="00B613DC"/>
    <w:rsid w:val="00B61585"/>
    <w:rsid w:val="00B6237A"/>
    <w:rsid w:val="00B641DF"/>
    <w:rsid w:val="00B644F5"/>
    <w:rsid w:val="00B70AFE"/>
    <w:rsid w:val="00B71B6C"/>
    <w:rsid w:val="00B72750"/>
    <w:rsid w:val="00B72E0E"/>
    <w:rsid w:val="00B75845"/>
    <w:rsid w:val="00B772DF"/>
    <w:rsid w:val="00B812E3"/>
    <w:rsid w:val="00B81451"/>
    <w:rsid w:val="00B83024"/>
    <w:rsid w:val="00B85C4F"/>
    <w:rsid w:val="00B909E2"/>
    <w:rsid w:val="00B92FCF"/>
    <w:rsid w:val="00B9380B"/>
    <w:rsid w:val="00BA005A"/>
    <w:rsid w:val="00BA1B55"/>
    <w:rsid w:val="00BA22A4"/>
    <w:rsid w:val="00BA2F76"/>
    <w:rsid w:val="00BA405C"/>
    <w:rsid w:val="00BA44EA"/>
    <w:rsid w:val="00BA7217"/>
    <w:rsid w:val="00BA7A7A"/>
    <w:rsid w:val="00BB120E"/>
    <w:rsid w:val="00BB286B"/>
    <w:rsid w:val="00BB40D1"/>
    <w:rsid w:val="00BB77AC"/>
    <w:rsid w:val="00BC325B"/>
    <w:rsid w:val="00BC3EE5"/>
    <w:rsid w:val="00BC4852"/>
    <w:rsid w:val="00BC49BE"/>
    <w:rsid w:val="00BC5784"/>
    <w:rsid w:val="00BC62EB"/>
    <w:rsid w:val="00BC6FC8"/>
    <w:rsid w:val="00BC7542"/>
    <w:rsid w:val="00BC76A7"/>
    <w:rsid w:val="00BD268B"/>
    <w:rsid w:val="00BD4DB7"/>
    <w:rsid w:val="00BD711C"/>
    <w:rsid w:val="00BD798A"/>
    <w:rsid w:val="00BD7FBA"/>
    <w:rsid w:val="00BE317E"/>
    <w:rsid w:val="00BE79FE"/>
    <w:rsid w:val="00BF535D"/>
    <w:rsid w:val="00C02B28"/>
    <w:rsid w:val="00C03E43"/>
    <w:rsid w:val="00C0416A"/>
    <w:rsid w:val="00C07691"/>
    <w:rsid w:val="00C10068"/>
    <w:rsid w:val="00C1057D"/>
    <w:rsid w:val="00C11C82"/>
    <w:rsid w:val="00C126CA"/>
    <w:rsid w:val="00C128F7"/>
    <w:rsid w:val="00C14959"/>
    <w:rsid w:val="00C15EA2"/>
    <w:rsid w:val="00C178BB"/>
    <w:rsid w:val="00C20198"/>
    <w:rsid w:val="00C21157"/>
    <w:rsid w:val="00C22764"/>
    <w:rsid w:val="00C23E34"/>
    <w:rsid w:val="00C242A4"/>
    <w:rsid w:val="00C24F8C"/>
    <w:rsid w:val="00C27571"/>
    <w:rsid w:val="00C3576E"/>
    <w:rsid w:val="00C35AAF"/>
    <w:rsid w:val="00C37854"/>
    <w:rsid w:val="00C37E42"/>
    <w:rsid w:val="00C41FDF"/>
    <w:rsid w:val="00C42413"/>
    <w:rsid w:val="00C424C2"/>
    <w:rsid w:val="00C43934"/>
    <w:rsid w:val="00C43A57"/>
    <w:rsid w:val="00C4699D"/>
    <w:rsid w:val="00C475E7"/>
    <w:rsid w:val="00C51CE6"/>
    <w:rsid w:val="00C52F7D"/>
    <w:rsid w:val="00C53097"/>
    <w:rsid w:val="00C53105"/>
    <w:rsid w:val="00C53742"/>
    <w:rsid w:val="00C53A04"/>
    <w:rsid w:val="00C550A9"/>
    <w:rsid w:val="00C5517C"/>
    <w:rsid w:val="00C57DCF"/>
    <w:rsid w:val="00C6201A"/>
    <w:rsid w:val="00C6226C"/>
    <w:rsid w:val="00C63B4A"/>
    <w:rsid w:val="00C66729"/>
    <w:rsid w:val="00C6704F"/>
    <w:rsid w:val="00C678EF"/>
    <w:rsid w:val="00C72544"/>
    <w:rsid w:val="00C749A0"/>
    <w:rsid w:val="00C759A1"/>
    <w:rsid w:val="00C76DBC"/>
    <w:rsid w:val="00C77298"/>
    <w:rsid w:val="00C80EF5"/>
    <w:rsid w:val="00C810E6"/>
    <w:rsid w:val="00C859EC"/>
    <w:rsid w:val="00C922E1"/>
    <w:rsid w:val="00C93814"/>
    <w:rsid w:val="00C93FFA"/>
    <w:rsid w:val="00C96313"/>
    <w:rsid w:val="00C96345"/>
    <w:rsid w:val="00C97014"/>
    <w:rsid w:val="00CA2C57"/>
    <w:rsid w:val="00CA661F"/>
    <w:rsid w:val="00CB0BDF"/>
    <w:rsid w:val="00CB1227"/>
    <w:rsid w:val="00CB1453"/>
    <w:rsid w:val="00CB49A0"/>
    <w:rsid w:val="00CB5DD0"/>
    <w:rsid w:val="00CB6527"/>
    <w:rsid w:val="00CB75CD"/>
    <w:rsid w:val="00CC1FA2"/>
    <w:rsid w:val="00CC3CEB"/>
    <w:rsid w:val="00CC4B6E"/>
    <w:rsid w:val="00CC52AE"/>
    <w:rsid w:val="00CC645B"/>
    <w:rsid w:val="00CD10A3"/>
    <w:rsid w:val="00CD1E94"/>
    <w:rsid w:val="00CD21ED"/>
    <w:rsid w:val="00CD4983"/>
    <w:rsid w:val="00CD4D7E"/>
    <w:rsid w:val="00CD52A1"/>
    <w:rsid w:val="00CE07F6"/>
    <w:rsid w:val="00CE1293"/>
    <w:rsid w:val="00CE2E2E"/>
    <w:rsid w:val="00CE56C9"/>
    <w:rsid w:val="00CE5C23"/>
    <w:rsid w:val="00CE6197"/>
    <w:rsid w:val="00CE7339"/>
    <w:rsid w:val="00CF2090"/>
    <w:rsid w:val="00CF25F3"/>
    <w:rsid w:val="00CF3B5B"/>
    <w:rsid w:val="00CF704B"/>
    <w:rsid w:val="00D02761"/>
    <w:rsid w:val="00D04B1E"/>
    <w:rsid w:val="00D04FA9"/>
    <w:rsid w:val="00D07466"/>
    <w:rsid w:val="00D12535"/>
    <w:rsid w:val="00D127E5"/>
    <w:rsid w:val="00D12B5D"/>
    <w:rsid w:val="00D12DEC"/>
    <w:rsid w:val="00D12FF8"/>
    <w:rsid w:val="00D151F1"/>
    <w:rsid w:val="00D168DA"/>
    <w:rsid w:val="00D17663"/>
    <w:rsid w:val="00D17ADD"/>
    <w:rsid w:val="00D214B1"/>
    <w:rsid w:val="00D21CAF"/>
    <w:rsid w:val="00D22B71"/>
    <w:rsid w:val="00D230C3"/>
    <w:rsid w:val="00D24660"/>
    <w:rsid w:val="00D2680D"/>
    <w:rsid w:val="00D272AB"/>
    <w:rsid w:val="00D30459"/>
    <w:rsid w:val="00D314DF"/>
    <w:rsid w:val="00D3154A"/>
    <w:rsid w:val="00D333A3"/>
    <w:rsid w:val="00D33D23"/>
    <w:rsid w:val="00D34198"/>
    <w:rsid w:val="00D36C89"/>
    <w:rsid w:val="00D408DD"/>
    <w:rsid w:val="00D415D6"/>
    <w:rsid w:val="00D42E5B"/>
    <w:rsid w:val="00D4446F"/>
    <w:rsid w:val="00D45559"/>
    <w:rsid w:val="00D464B5"/>
    <w:rsid w:val="00D46F62"/>
    <w:rsid w:val="00D51A15"/>
    <w:rsid w:val="00D547E5"/>
    <w:rsid w:val="00D55057"/>
    <w:rsid w:val="00D57819"/>
    <w:rsid w:val="00D640CB"/>
    <w:rsid w:val="00D65502"/>
    <w:rsid w:val="00D66324"/>
    <w:rsid w:val="00D679BA"/>
    <w:rsid w:val="00D67B28"/>
    <w:rsid w:val="00D67F7F"/>
    <w:rsid w:val="00D72508"/>
    <w:rsid w:val="00D729AF"/>
    <w:rsid w:val="00D72FE7"/>
    <w:rsid w:val="00D7349F"/>
    <w:rsid w:val="00D74D04"/>
    <w:rsid w:val="00D76DC6"/>
    <w:rsid w:val="00D77CC0"/>
    <w:rsid w:val="00D818A1"/>
    <w:rsid w:val="00D81BB4"/>
    <w:rsid w:val="00D84230"/>
    <w:rsid w:val="00D84CE7"/>
    <w:rsid w:val="00D90D5D"/>
    <w:rsid w:val="00D91C9D"/>
    <w:rsid w:val="00D91C9E"/>
    <w:rsid w:val="00D92BC4"/>
    <w:rsid w:val="00D92F09"/>
    <w:rsid w:val="00D93C7E"/>
    <w:rsid w:val="00D95841"/>
    <w:rsid w:val="00DA0ECF"/>
    <w:rsid w:val="00DA2D3A"/>
    <w:rsid w:val="00DA32FC"/>
    <w:rsid w:val="00DA3903"/>
    <w:rsid w:val="00DA405C"/>
    <w:rsid w:val="00DA4CE7"/>
    <w:rsid w:val="00DA6668"/>
    <w:rsid w:val="00DA7703"/>
    <w:rsid w:val="00DA7877"/>
    <w:rsid w:val="00DB0FD4"/>
    <w:rsid w:val="00DB4589"/>
    <w:rsid w:val="00DB6202"/>
    <w:rsid w:val="00DB6923"/>
    <w:rsid w:val="00DB6B13"/>
    <w:rsid w:val="00DB6CFB"/>
    <w:rsid w:val="00DC0569"/>
    <w:rsid w:val="00DC155A"/>
    <w:rsid w:val="00DC1CDE"/>
    <w:rsid w:val="00DC2AA6"/>
    <w:rsid w:val="00DC39F6"/>
    <w:rsid w:val="00DC3CBC"/>
    <w:rsid w:val="00DC675A"/>
    <w:rsid w:val="00DD048F"/>
    <w:rsid w:val="00DD3AEE"/>
    <w:rsid w:val="00DD3B96"/>
    <w:rsid w:val="00DD462F"/>
    <w:rsid w:val="00DD753D"/>
    <w:rsid w:val="00DD7A59"/>
    <w:rsid w:val="00DE21B1"/>
    <w:rsid w:val="00DE25D0"/>
    <w:rsid w:val="00DE39AB"/>
    <w:rsid w:val="00DE4D43"/>
    <w:rsid w:val="00DE5A83"/>
    <w:rsid w:val="00DF07DC"/>
    <w:rsid w:val="00DF3167"/>
    <w:rsid w:val="00DF3578"/>
    <w:rsid w:val="00DF6BB7"/>
    <w:rsid w:val="00DF7337"/>
    <w:rsid w:val="00DF7F74"/>
    <w:rsid w:val="00E02EC3"/>
    <w:rsid w:val="00E03F54"/>
    <w:rsid w:val="00E046E7"/>
    <w:rsid w:val="00E06107"/>
    <w:rsid w:val="00E12A29"/>
    <w:rsid w:val="00E12DD6"/>
    <w:rsid w:val="00E1340A"/>
    <w:rsid w:val="00E13FF0"/>
    <w:rsid w:val="00E1625E"/>
    <w:rsid w:val="00E17079"/>
    <w:rsid w:val="00E173CE"/>
    <w:rsid w:val="00E22F5E"/>
    <w:rsid w:val="00E231C1"/>
    <w:rsid w:val="00E24739"/>
    <w:rsid w:val="00E24A81"/>
    <w:rsid w:val="00E265B0"/>
    <w:rsid w:val="00E30D35"/>
    <w:rsid w:val="00E35C22"/>
    <w:rsid w:val="00E4002B"/>
    <w:rsid w:val="00E51A36"/>
    <w:rsid w:val="00E51B04"/>
    <w:rsid w:val="00E52B64"/>
    <w:rsid w:val="00E52C63"/>
    <w:rsid w:val="00E5307B"/>
    <w:rsid w:val="00E54C89"/>
    <w:rsid w:val="00E5657F"/>
    <w:rsid w:val="00E5679F"/>
    <w:rsid w:val="00E57E3B"/>
    <w:rsid w:val="00E609D5"/>
    <w:rsid w:val="00E64E0C"/>
    <w:rsid w:val="00E7106B"/>
    <w:rsid w:val="00E73DF7"/>
    <w:rsid w:val="00E758DD"/>
    <w:rsid w:val="00E76A10"/>
    <w:rsid w:val="00E805E5"/>
    <w:rsid w:val="00E81B06"/>
    <w:rsid w:val="00E82F7F"/>
    <w:rsid w:val="00E83840"/>
    <w:rsid w:val="00E87E58"/>
    <w:rsid w:val="00E93F06"/>
    <w:rsid w:val="00E961C5"/>
    <w:rsid w:val="00E97513"/>
    <w:rsid w:val="00EA039E"/>
    <w:rsid w:val="00EA0527"/>
    <w:rsid w:val="00EA1553"/>
    <w:rsid w:val="00EA3777"/>
    <w:rsid w:val="00EA4B95"/>
    <w:rsid w:val="00EB03E0"/>
    <w:rsid w:val="00EB122B"/>
    <w:rsid w:val="00EB154D"/>
    <w:rsid w:val="00EB500A"/>
    <w:rsid w:val="00EB75D8"/>
    <w:rsid w:val="00EC54C0"/>
    <w:rsid w:val="00EC75DB"/>
    <w:rsid w:val="00ED1244"/>
    <w:rsid w:val="00ED1F50"/>
    <w:rsid w:val="00ED74B2"/>
    <w:rsid w:val="00EE113B"/>
    <w:rsid w:val="00EE4A92"/>
    <w:rsid w:val="00EE70DD"/>
    <w:rsid w:val="00EF0391"/>
    <w:rsid w:val="00EF0958"/>
    <w:rsid w:val="00EF35D2"/>
    <w:rsid w:val="00EF42EC"/>
    <w:rsid w:val="00EF468D"/>
    <w:rsid w:val="00EF543F"/>
    <w:rsid w:val="00EF6F5D"/>
    <w:rsid w:val="00F018DD"/>
    <w:rsid w:val="00F036CC"/>
    <w:rsid w:val="00F03E81"/>
    <w:rsid w:val="00F05E05"/>
    <w:rsid w:val="00F071CA"/>
    <w:rsid w:val="00F073CE"/>
    <w:rsid w:val="00F107D9"/>
    <w:rsid w:val="00F10ACB"/>
    <w:rsid w:val="00F11D20"/>
    <w:rsid w:val="00F144B9"/>
    <w:rsid w:val="00F158E1"/>
    <w:rsid w:val="00F15F90"/>
    <w:rsid w:val="00F1613E"/>
    <w:rsid w:val="00F16931"/>
    <w:rsid w:val="00F16965"/>
    <w:rsid w:val="00F20595"/>
    <w:rsid w:val="00F22F78"/>
    <w:rsid w:val="00F2582C"/>
    <w:rsid w:val="00F25F9B"/>
    <w:rsid w:val="00F3057A"/>
    <w:rsid w:val="00F34D87"/>
    <w:rsid w:val="00F353FC"/>
    <w:rsid w:val="00F35FF8"/>
    <w:rsid w:val="00F37CBD"/>
    <w:rsid w:val="00F40D35"/>
    <w:rsid w:val="00F41D00"/>
    <w:rsid w:val="00F437B0"/>
    <w:rsid w:val="00F44C3B"/>
    <w:rsid w:val="00F4562A"/>
    <w:rsid w:val="00F47AA6"/>
    <w:rsid w:val="00F51FF2"/>
    <w:rsid w:val="00F52F40"/>
    <w:rsid w:val="00F53394"/>
    <w:rsid w:val="00F53F63"/>
    <w:rsid w:val="00F5438F"/>
    <w:rsid w:val="00F55E80"/>
    <w:rsid w:val="00F6072E"/>
    <w:rsid w:val="00F61F9D"/>
    <w:rsid w:val="00F63CCF"/>
    <w:rsid w:val="00F64376"/>
    <w:rsid w:val="00F64A76"/>
    <w:rsid w:val="00F70C9E"/>
    <w:rsid w:val="00F70F3E"/>
    <w:rsid w:val="00F726B1"/>
    <w:rsid w:val="00F72A4A"/>
    <w:rsid w:val="00F73C87"/>
    <w:rsid w:val="00F74486"/>
    <w:rsid w:val="00F7666A"/>
    <w:rsid w:val="00F772DA"/>
    <w:rsid w:val="00F81D28"/>
    <w:rsid w:val="00F84023"/>
    <w:rsid w:val="00F8527E"/>
    <w:rsid w:val="00F8748F"/>
    <w:rsid w:val="00F87958"/>
    <w:rsid w:val="00F9086D"/>
    <w:rsid w:val="00F90CCF"/>
    <w:rsid w:val="00F92A27"/>
    <w:rsid w:val="00F92B41"/>
    <w:rsid w:val="00FA003F"/>
    <w:rsid w:val="00FA0857"/>
    <w:rsid w:val="00FA0D4D"/>
    <w:rsid w:val="00FA1E6C"/>
    <w:rsid w:val="00FA33C9"/>
    <w:rsid w:val="00FA5350"/>
    <w:rsid w:val="00FA602E"/>
    <w:rsid w:val="00FA6D8A"/>
    <w:rsid w:val="00FB0522"/>
    <w:rsid w:val="00FB121D"/>
    <w:rsid w:val="00FB2E01"/>
    <w:rsid w:val="00FB2F1C"/>
    <w:rsid w:val="00FB2F35"/>
    <w:rsid w:val="00FB30D8"/>
    <w:rsid w:val="00FB4B41"/>
    <w:rsid w:val="00FB5370"/>
    <w:rsid w:val="00FB6968"/>
    <w:rsid w:val="00FB7E0F"/>
    <w:rsid w:val="00FC0532"/>
    <w:rsid w:val="00FC0B30"/>
    <w:rsid w:val="00FC0D5D"/>
    <w:rsid w:val="00FC0D73"/>
    <w:rsid w:val="00FC2A0C"/>
    <w:rsid w:val="00FC34BC"/>
    <w:rsid w:val="00FC35D2"/>
    <w:rsid w:val="00FC3695"/>
    <w:rsid w:val="00FC5544"/>
    <w:rsid w:val="00FD2C29"/>
    <w:rsid w:val="00FD2D26"/>
    <w:rsid w:val="00FD3F64"/>
    <w:rsid w:val="00FD43E8"/>
    <w:rsid w:val="00FD4FCF"/>
    <w:rsid w:val="00FD5D05"/>
    <w:rsid w:val="00FD6A3A"/>
    <w:rsid w:val="00FD76DF"/>
    <w:rsid w:val="00FD7D20"/>
    <w:rsid w:val="00FE0440"/>
    <w:rsid w:val="00FE1B7C"/>
    <w:rsid w:val="00FE1BE9"/>
    <w:rsid w:val="00FE1FF6"/>
    <w:rsid w:val="00FE569C"/>
    <w:rsid w:val="00FE5E4C"/>
    <w:rsid w:val="00FE6961"/>
    <w:rsid w:val="00FE6E3A"/>
    <w:rsid w:val="00FE75DE"/>
    <w:rsid w:val="00FF0652"/>
    <w:rsid w:val="00FF078A"/>
    <w:rsid w:val="00FF25F1"/>
    <w:rsid w:val="0699EE8F"/>
    <w:rsid w:val="075E4CCD"/>
    <w:rsid w:val="091AF8EF"/>
    <w:rsid w:val="099A9A3D"/>
    <w:rsid w:val="0C828914"/>
    <w:rsid w:val="0D570F20"/>
    <w:rsid w:val="12452E46"/>
    <w:rsid w:val="12C64EEC"/>
    <w:rsid w:val="18ABCE31"/>
    <w:rsid w:val="18F8521C"/>
    <w:rsid w:val="1A3652B6"/>
    <w:rsid w:val="1A5BD5E9"/>
    <w:rsid w:val="1F13FD3F"/>
    <w:rsid w:val="1F647B6A"/>
    <w:rsid w:val="218451CC"/>
    <w:rsid w:val="2329020C"/>
    <w:rsid w:val="245628A0"/>
    <w:rsid w:val="26686080"/>
    <w:rsid w:val="26B62A2B"/>
    <w:rsid w:val="2A365B54"/>
    <w:rsid w:val="2B2AB13E"/>
    <w:rsid w:val="2E6AFA94"/>
    <w:rsid w:val="2FB9BD2C"/>
    <w:rsid w:val="38742CD1"/>
    <w:rsid w:val="3ADF7375"/>
    <w:rsid w:val="3AF59FE0"/>
    <w:rsid w:val="3C5C7DBC"/>
    <w:rsid w:val="3F04344E"/>
    <w:rsid w:val="4558C704"/>
    <w:rsid w:val="46B0EAD3"/>
    <w:rsid w:val="4886B90B"/>
    <w:rsid w:val="4BAFB5B6"/>
    <w:rsid w:val="4D6C1751"/>
    <w:rsid w:val="4DD8DD24"/>
    <w:rsid w:val="50931E76"/>
    <w:rsid w:val="519F96C3"/>
    <w:rsid w:val="51D139D1"/>
    <w:rsid w:val="55721916"/>
    <w:rsid w:val="5634091E"/>
    <w:rsid w:val="576EA72E"/>
    <w:rsid w:val="57834CEB"/>
    <w:rsid w:val="593B7A98"/>
    <w:rsid w:val="5A4D823E"/>
    <w:rsid w:val="5B1B615A"/>
    <w:rsid w:val="5B5D4704"/>
    <w:rsid w:val="5C276C93"/>
    <w:rsid w:val="5E697372"/>
    <w:rsid w:val="62688BC7"/>
    <w:rsid w:val="6C2259B0"/>
    <w:rsid w:val="6C573D91"/>
    <w:rsid w:val="6D98344E"/>
    <w:rsid w:val="72D1D2D7"/>
    <w:rsid w:val="765F26DA"/>
    <w:rsid w:val="77DC20DE"/>
    <w:rsid w:val="79E6C079"/>
    <w:rsid w:val="7E328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EF390"/>
  <w15:docId w15:val="{5D160CA1-2EF5-45BF-83E7-A38C2B25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6959"/>
    <w:pPr>
      <w:widowControl w:val="0"/>
      <w:autoSpaceDE w:val="0"/>
      <w:autoSpaceDN w:val="0"/>
      <w:adjustRightInd w:val="0"/>
    </w:pPr>
    <w:rPr>
      <w:lang w:eastAsia="en-US"/>
    </w:rPr>
  </w:style>
  <w:style w:type="paragraph" w:styleId="Heading1">
    <w:name w:val="heading 1"/>
    <w:aliases w:val="H1,Part,ITT t1,PA Chapter,1,h1,margin"/>
    <w:basedOn w:val="Normal"/>
    <w:link w:val="Heading1Char"/>
    <w:qFormat/>
    <w:rsid w:val="001B3817"/>
    <w:pPr>
      <w:spacing w:before="280"/>
      <w:outlineLvl w:val="0"/>
    </w:pPr>
    <w:rPr>
      <w:rFonts w:ascii="Arial Black" w:hAnsi="Arial Black"/>
      <w:sz w:val="28"/>
      <w:szCs w:val="28"/>
    </w:rPr>
  </w:style>
  <w:style w:type="paragraph" w:styleId="Heading2">
    <w:name w:val="heading 2"/>
    <w:basedOn w:val="Normal"/>
    <w:link w:val="Heading2Char"/>
    <w:qFormat/>
    <w:rsid w:val="001B3817"/>
    <w:pPr>
      <w:spacing w:before="120"/>
      <w:outlineLvl w:val="1"/>
    </w:pPr>
    <w:rPr>
      <w:rFonts w:ascii="Arial" w:hAnsi="Arial"/>
      <w:b/>
      <w:bCs/>
      <w:sz w:val="24"/>
      <w:szCs w:val="24"/>
    </w:rPr>
  </w:style>
  <w:style w:type="paragraph" w:styleId="Heading3">
    <w:name w:val="heading 3"/>
    <w:basedOn w:val="Normal"/>
    <w:link w:val="Heading3Char"/>
    <w:uiPriority w:val="9"/>
    <w:qFormat/>
    <w:rsid w:val="001B3817"/>
    <w:pPr>
      <w:spacing w:before="120"/>
      <w:outlineLvl w:val="2"/>
    </w:pPr>
    <w:rPr>
      <w:b/>
      <w:bCs/>
      <w:sz w:val="24"/>
      <w:szCs w:val="24"/>
    </w:rPr>
  </w:style>
  <w:style w:type="paragraph" w:styleId="Heading4">
    <w:name w:val="heading 4"/>
    <w:basedOn w:val="Normal"/>
    <w:next w:val="Normal"/>
    <w:link w:val="Heading4Char"/>
    <w:qFormat/>
    <w:rsid w:val="001B3817"/>
    <w:pPr>
      <w:keepNext/>
      <w:numPr>
        <w:numId w:val="1"/>
      </w:numPr>
      <w:outlineLvl w:val="3"/>
    </w:pPr>
    <w:rPr>
      <w:rFonts w:ascii="Arial Narrow" w:hAnsi="Arial Narrow"/>
      <w:b/>
      <w:bCs/>
      <w:caps/>
      <w:sz w:val="24"/>
    </w:rPr>
  </w:style>
  <w:style w:type="paragraph" w:styleId="Heading5">
    <w:name w:val="heading 5"/>
    <w:basedOn w:val="Normal"/>
    <w:next w:val="Normal"/>
    <w:link w:val="Heading5Char"/>
    <w:qFormat/>
    <w:rsid w:val="001B3817"/>
    <w:pPr>
      <w:keepNext/>
      <w:tabs>
        <w:tab w:val="num" w:pos="360"/>
      </w:tabs>
      <w:ind w:left="360" w:hanging="360"/>
      <w:outlineLvl w:val="4"/>
    </w:pPr>
    <w:rPr>
      <w:rFonts w:ascii="Arial Narrow" w:hAnsi="Arial Narrow"/>
      <w:b/>
      <w:bCs/>
      <w:caps/>
      <w:sz w:val="22"/>
    </w:rPr>
  </w:style>
  <w:style w:type="paragraph" w:styleId="Heading6">
    <w:name w:val="heading 6"/>
    <w:basedOn w:val="Normal"/>
    <w:next w:val="Normal"/>
    <w:link w:val="Heading6Char"/>
    <w:qFormat/>
    <w:rsid w:val="001B3817"/>
    <w:pPr>
      <w:keepNext/>
      <w:widowControl/>
      <w:autoSpaceDE/>
      <w:autoSpaceDN/>
      <w:adjustRightInd/>
      <w:jc w:val="both"/>
      <w:outlineLvl w:val="5"/>
    </w:pPr>
    <w:rPr>
      <w:rFonts w:ascii="Arial" w:hAnsi="Arial"/>
      <w:b/>
      <w:bCs/>
      <w:caps/>
      <w:sz w:val="24"/>
    </w:rPr>
  </w:style>
  <w:style w:type="paragraph" w:styleId="Heading7">
    <w:name w:val="heading 7"/>
    <w:basedOn w:val="Normal"/>
    <w:next w:val="Normal"/>
    <w:link w:val="Heading7Char"/>
    <w:qFormat/>
    <w:rsid w:val="001B3817"/>
    <w:pPr>
      <w:keepNext/>
      <w:tabs>
        <w:tab w:val="num" w:pos="709"/>
      </w:tabs>
      <w:ind w:left="360" w:hanging="360"/>
      <w:outlineLvl w:val="6"/>
    </w:pPr>
    <w:rPr>
      <w:rFonts w:ascii="Arial" w:hAnsi="Arial" w:cs="Arial"/>
      <w:b/>
    </w:rPr>
  </w:style>
  <w:style w:type="paragraph" w:styleId="Heading8">
    <w:name w:val="heading 8"/>
    <w:basedOn w:val="Normal"/>
    <w:next w:val="Normal"/>
    <w:link w:val="Heading8Char"/>
    <w:qFormat/>
    <w:rsid w:val="001B3817"/>
    <w:pPr>
      <w:keepNext/>
      <w:tabs>
        <w:tab w:val="num" w:pos="709"/>
      </w:tabs>
      <w:ind w:left="360" w:right="-57" w:hanging="360"/>
      <w:jc w:val="both"/>
      <w:outlineLvl w:val="7"/>
    </w:pPr>
    <w:rPr>
      <w:rFonts w:ascii="Arial" w:hAnsi="Arial" w:cs="Arial"/>
      <w:b/>
    </w:rPr>
  </w:style>
  <w:style w:type="paragraph" w:styleId="Heading9">
    <w:name w:val="heading 9"/>
    <w:basedOn w:val="Normal"/>
    <w:next w:val="Normal"/>
    <w:link w:val="Heading9Char"/>
    <w:qFormat/>
    <w:rsid w:val="001B3817"/>
    <w:pPr>
      <w:keepNext/>
      <w:numPr>
        <w:numId w:val="2"/>
      </w:numPr>
      <w:tabs>
        <w:tab w:val="clear" w:pos="360"/>
        <w:tab w:val="num" w:pos="709"/>
      </w:tabs>
      <w:jc w:val="both"/>
      <w:outlineLvl w:val="8"/>
    </w:pPr>
    <w:rPr>
      <w:rFonts w:ascii="Arial" w:hAnsi="Arial" w:cs="Arial"/>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ITT t1 Char,PA Chapter Char,1 Char,h1 Char,margin Char"/>
    <w:basedOn w:val="DefaultParagraphFont"/>
    <w:link w:val="Heading1"/>
    <w:locked/>
    <w:rsid w:val="007B50FE"/>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semiHidden/>
    <w:locked/>
    <w:rsid w:val="007B50FE"/>
    <w:rPr>
      <w:rFonts w:ascii="Cambria" w:hAnsi="Cambria" w:cs="Times New Roman"/>
      <w:b/>
      <w:bCs/>
      <w:i/>
      <w:iCs/>
      <w:sz w:val="28"/>
      <w:szCs w:val="28"/>
      <w:lang w:val="en-US" w:eastAsia="en-US"/>
    </w:rPr>
  </w:style>
  <w:style w:type="character" w:customStyle="1" w:styleId="Heading3Char">
    <w:name w:val="Heading 3 Char"/>
    <w:basedOn w:val="DefaultParagraphFont"/>
    <w:link w:val="Heading3"/>
    <w:semiHidden/>
    <w:locked/>
    <w:rsid w:val="007B50FE"/>
    <w:rPr>
      <w:rFonts w:ascii="Cambria" w:hAnsi="Cambria" w:cs="Times New Roman"/>
      <w:b/>
      <w:bCs/>
      <w:sz w:val="26"/>
      <w:szCs w:val="26"/>
      <w:lang w:val="en-US" w:eastAsia="en-US"/>
    </w:rPr>
  </w:style>
  <w:style w:type="character" w:customStyle="1" w:styleId="Heading4Char">
    <w:name w:val="Heading 4 Char"/>
    <w:basedOn w:val="DefaultParagraphFont"/>
    <w:link w:val="Heading4"/>
    <w:locked/>
    <w:rsid w:val="007B50FE"/>
    <w:rPr>
      <w:rFonts w:ascii="Arial Narrow" w:hAnsi="Arial Narrow"/>
      <w:b/>
      <w:bCs/>
      <w:caps/>
      <w:sz w:val="24"/>
      <w:lang w:val="en-US"/>
    </w:rPr>
  </w:style>
  <w:style w:type="character" w:customStyle="1" w:styleId="Heading5Char">
    <w:name w:val="Heading 5 Char"/>
    <w:basedOn w:val="DefaultParagraphFont"/>
    <w:link w:val="Heading5"/>
    <w:locked/>
    <w:rsid w:val="007B50FE"/>
    <w:rPr>
      <w:rFonts w:ascii="Arial Narrow" w:hAnsi="Arial Narrow"/>
      <w:b/>
      <w:bCs/>
      <w:caps/>
      <w:sz w:val="22"/>
      <w:lang w:val="en-US" w:eastAsia="en-US"/>
    </w:rPr>
  </w:style>
  <w:style w:type="character" w:customStyle="1" w:styleId="Heading6Char">
    <w:name w:val="Heading 6 Char"/>
    <w:basedOn w:val="DefaultParagraphFont"/>
    <w:link w:val="Heading6"/>
    <w:semiHidden/>
    <w:locked/>
    <w:rsid w:val="007B50FE"/>
    <w:rPr>
      <w:rFonts w:ascii="Calibri" w:hAnsi="Calibri" w:cs="Times New Roman"/>
      <w:b/>
      <w:bCs/>
      <w:lang w:val="en-US" w:eastAsia="en-US"/>
    </w:rPr>
  </w:style>
  <w:style w:type="character" w:customStyle="1" w:styleId="Heading7Char">
    <w:name w:val="Heading 7 Char"/>
    <w:basedOn w:val="DefaultParagraphFont"/>
    <w:link w:val="Heading7"/>
    <w:locked/>
    <w:rsid w:val="007B50FE"/>
    <w:rPr>
      <w:rFonts w:ascii="Arial" w:hAnsi="Arial" w:cs="Arial"/>
      <w:b/>
      <w:lang w:val="en-US" w:eastAsia="en-US"/>
    </w:rPr>
  </w:style>
  <w:style w:type="character" w:customStyle="1" w:styleId="Heading8Char">
    <w:name w:val="Heading 8 Char"/>
    <w:basedOn w:val="DefaultParagraphFont"/>
    <w:link w:val="Heading8"/>
    <w:locked/>
    <w:rsid w:val="007B50FE"/>
    <w:rPr>
      <w:rFonts w:ascii="Arial" w:hAnsi="Arial" w:cs="Arial"/>
      <w:b/>
      <w:lang w:val="en-US" w:eastAsia="en-US"/>
    </w:rPr>
  </w:style>
  <w:style w:type="character" w:customStyle="1" w:styleId="Heading9Char">
    <w:name w:val="Heading 9 Char"/>
    <w:basedOn w:val="DefaultParagraphFont"/>
    <w:link w:val="Heading9"/>
    <w:locked/>
    <w:rsid w:val="007B50FE"/>
    <w:rPr>
      <w:rFonts w:ascii="Arial" w:hAnsi="Arial" w:cs="Arial"/>
      <w:b/>
      <w:bCs/>
      <w:caps/>
      <w:lang w:val="en-US"/>
    </w:rPr>
  </w:style>
  <w:style w:type="paragraph" w:styleId="Title">
    <w:name w:val="Title"/>
    <w:basedOn w:val="Normal"/>
    <w:link w:val="TitleChar"/>
    <w:qFormat/>
    <w:rsid w:val="001B3817"/>
    <w:pPr>
      <w:spacing w:after="240"/>
      <w:jc w:val="center"/>
    </w:pPr>
    <w:rPr>
      <w:rFonts w:ascii="Arial Black" w:hAnsi="Arial Black"/>
      <w:sz w:val="48"/>
      <w:szCs w:val="48"/>
    </w:rPr>
  </w:style>
  <w:style w:type="character" w:customStyle="1" w:styleId="TitleChar">
    <w:name w:val="Title Char"/>
    <w:basedOn w:val="DefaultParagraphFont"/>
    <w:link w:val="Title"/>
    <w:locked/>
    <w:rsid w:val="007B50FE"/>
    <w:rPr>
      <w:rFonts w:ascii="Cambria" w:hAnsi="Cambria" w:cs="Times New Roman"/>
      <w:b/>
      <w:bCs/>
      <w:kern w:val="28"/>
      <w:sz w:val="32"/>
      <w:szCs w:val="32"/>
      <w:lang w:val="en-US" w:eastAsia="en-US"/>
    </w:rPr>
  </w:style>
  <w:style w:type="paragraph" w:customStyle="1" w:styleId="OutlineNotIndented">
    <w:name w:val="Outline (Not Indented)"/>
    <w:basedOn w:val="Normal"/>
    <w:rsid w:val="001B3817"/>
    <w:pPr>
      <w:ind w:left="360" w:hanging="360"/>
    </w:pPr>
    <w:rPr>
      <w:sz w:val="24"/>
      <w:szCs w:val="24"/>
    </w:rPr>
  </w:style>
  <w:style w:type="paragraph" w:customStyle="1" w:styleId="OutlineIndented">
    <w:name w:val="Outline (Indented)"/>
    <w:basedOn w:val="Normal"/>
    <w:rsid w:val="001B3817"/>
    <w:pPr>
      <w:ind w:left="360" w:hanging="360"/>
    </w:pPr>
    <w:rPr>
      <w:sz w:val="24"/>
      <w:szCs w:val="24"/>
    </w:rPr>
  </w:style>
  <w:style w:type="paragraph" w:customStyle="1" w:styleId="TableText">
    <w:name w:val="Table Text"/>
    <w:basedOn w:val="Normal"/>
    <w:rsid w:val="001B3817"/>
    <w:pPr>
      <w:tabs>
        <w:tab w:val="decimal" w:pos="0"/>
      </w:tabs>
    </w:pPr>
    <w:rPr>
      <w:sz w:val="24"/>
      <w:szCs w:val="24"/>
    </w:rPr>
  </w:style>
  <w:style w:type="paragraph" w:customStyle="1" w:styleId="NumberList">
    <w:name w:val="Number List"/>
    <w:basedOn w:val="Normal"/>
    <w:rsid w:val="001B3817"/>
    <w:pPr>
      <w:ind w:left="360" w:hanging="360"/>
    </w:pPr>
    <w:rPr>
      <w:sz w:val="24"/>
      <w:szCs w:val="24"/>
    </w:rPr>
  </w:style>
  <w:style w:type="paragraph" w:customStyle="1" w:styleId="FirstLineIndent">
    <w:name w:val="First Line Indent"/>
    <w:basedOn w:val="Normal"/>
    <w:rsid w:val="001B3817"/>
    <w:pPr>
      <w:ind w:firstLine="720"/>
    </w:pPr>
    <w:rPr>
      <w:sz w:val="24"/>
      <w:szCs w:val="24"/>
    </w:rPr>
  </w:style>
  <w:style w:type="paragraph" w:customStyle="1" w:styleId="Bullet2">
    <w:name w:val="Bullet 2"/>
    <w:basedOn w:val="Normal"/>
    <w:rsid w:val="001B3817"/>
    <w:pPr>
      <w:ind w:left="360" w:hanging="360"/>
    </w:pPr>
    <w:rPr>
      <w:sz w:val="24"/>
      <w:szCs w:val="24"/>
    </w:rPr>
  </w:style>
  <w:style w:type="paragraph" w:customStyle="1" w:styleId="Bullet1">
    <w:name w:val="Bullet 1"/>
    <w:basedOn w:val="Normal"/>
    <w:rsid w:val="001B3817"/>
    <w:pPr>
      <w:ind w:left="360" w:hanging="360"/>
    </w:pPr>
    <w:rPr>
      <w:sz w:val="24"/>
      <w:szCs w:val="24"/>
    </w:rPr>
  </w:style>
  <w:style w:type="paragraph" w:customStyle="1" w:styleId="BodySingle">
    <w:name w:val="Body Single"/>
    <w:basedOn w:val="Normal"/>
    <w:rsid w:val="001B3817"/>
    <w:rPr>
      <w:sz w:val="24"/>
      <w:szCs w:val="24"/>
    </w:rPr>
  </w:style>
  <w:style w:type="paragraph" w:customStyle="1" w:styleId="DefaultText">
    <w:name w:val="Default Text"/>
    <w:basedOn w:val="Normal"/>
    <w:rsid w:val="001B3817"/>
    <w:rPr>
      <w:sz w:val="24"/>
      <w:szCs w:val="24"/>
    </w:rPr>
  </w:style>
  <w:style w:type="paragraph" w:styleId="BodyText2">
    <w:name w:val="Body Text 2"/>
    <w:basedOn w:val="Normal"/>
    <w:link w:val="BodyText2Char"/>
    <w:rsid w:val="001B3817"/>
    <w:pPr>
      <w:widowControl/>
      <w:autoSpaceDE/>
      <w:autoSpaceDN/>
      <w:adjustRightInd/>
      <w:jc w:val="both"/>
    </w:pPr>
    <w:rPr>
      <w:rFonts w:ascii="Arial" w:hAnsi="Arial"/>
      <w:bCs/>
      <w:iCs/>
    </w:rPr>
  </w:style>
  <w:style w:type="character" w:customStyle="1" w:styleId="BodyText2Char">
    <w:name w:val="Body Text 2 Char"/>
    <w:basedOn w:val="DefaultParagraphFont"/>
    <w:link w:val="BodyText2"/>
    <w:semiHidden/>
    <w:locked/>
    <w:rsid w:val="007B50FE"/>
    <w:rPr>
      <w:rFonts w:cs="Times New Roman"/>
      <w:sz w:val="20"/>
      <w:szCs w:val="20"/>
      <w:lang w:val="en-US" w:eastAsia="en-US"/>
    </w:rPr>
  </w:style>
  <w:style w:type="paragraph" w:styleId="BodyText">
    <w:name w:val="Body Text"/>
    <w:basedOn w:val="Normal"/>
    <w:link w:val="BodyTextChar"/>
    <w:rsid w:val="001B3817"/>
    <w:pPr>
      <w:widowControl/>
      <w:autoSpaceDE/>
      <w:autoSpaceDN/>
      <w:adjustRightInd/>
    </w:pPr>
    <w:rPr>
      <w:b/>
      <w:sz w:val="24"/>
    </w:rPr>
  </w:style>
  <w:style w:type="character" w:customStyle="1" w:styleId="BodyTextChar">
    <w:name w:val="Body Text Char"/>
    <w:basedOn w:val="DefaultParagraphFont"/>
    <w:link w:val="BodyText"/>
    <w:semiHidden/>
    <w:locked/>
    <w:rsid w:val="007B50FE"/>
    <w:rPr>
      <w:rFonts w:cs="Times New Roman"/>
      <w:sz w:val="20"/>
      <w:szCs w:val="20"/>
      <w:lang w:val="en-US" w:eastAsia="en-US"/>
    </w:rPr>
  </w:style>
  <w:style w:type="paragraph" w:styleId="BodyTextIndent3">
    <w:name w:val="Body Text Indent 3"/>
    <w:basedOn w:val="Normal"/>
    <w:link w:val="BodyTextIndent3Char"/>
    <w:rsid w:val="001B3817"/>
    <w:pPr>
      <w:widowControl/>
      <w:autoSpaceDE/>
      <w:autoSpaceDN/>
      <w:adjustRightInd/>
      <w:ind w:hanging="11"/>
      <w:jc w:val="both"/>
    </w:pPr>
    <w:rPr>
      <w:rFonts w:ascii="Arial" w:hAnsi="Arial"/>
      <w:i/>
    </w:rPr>
  </w:style>
  <w:style w:type="character" w:customStyle="1" w:styleId="BodyTextIndent3Char">
    <w:name w:val="Body Text Indent 3 Char"/>
    <w:basedOn w:val="DefaultParagraphFont"/>
    <w:link w:val="BodyTextIndent3"/>
    <w:semiHidden/>
    <w:locked/>
    <w:rsid w:val="007B50FE"/>
    <w:rPr>
      <w:rFonts w:cs="Times New Roman"/>
      <w:sz w:val="16"/>
      <w:szCs w:val="16"/>
      <w:lang w:val="en-US" w:eastAsia="en-US"/>
    </w:rPr>
  </w:style>
  <w:style w:type="paragraph" w:styleId="Header">
    <w:name w:val="header"/>
    <w:basedOn w:val="Normal"/>
    <w:link w:val="HeaderChar"/>
    <w:uiPriority w:val="99"/>
    <w:rsid w:val="001B3817"/>
    <w:pPr>
      <w:widowControl/>
      <w:tabs>
        <w:tab w:val="center" w:pos="4320"/>
        <w:tab w:val="right" w:pos="8640"/>
      </w:tabs>
      <w:autoSpaceDE/>
      <w:autoSpaceDN/>
      <w:adjustRightInd/>
      <w:jc w:val="both"/>
    </w:pPr>
    <w:rPr>
      <w:sz w:val="24"/>
    </w:rPr>
  </w:style>
  <w:style w:type="character" w:customStyle="1" w:styleId="HeaderChar">
    <w:name w:val="Header Char"/>
    <w:basedOn w:val="DefaultParagraphFont"/>
    <w:link w:val="Header"/>
    <w:uiPriority w:val="99"/>
    <w:locked/>
    <w:rsid w:val="007B50FE"/>
    <w:rPr>
      <w:rFonts w:cs="Times New Roman"/>
      <w:sz w:val="20"/>
      <w:szCs w:val="20"/>
      <w:lang w:val="en-US" w:eastAsia="en-US"/>
    </w:rPr>
  </w:style>
  <w:style w:type="paragraph" w:styleId="BodyTextIndent">
    <w:name w:val="Body Text Indent"/>
    <w:basedOn w:val="Normal"/>
    <w:link w:val="BodyTextIndentChar"/>
    <w:rsid w:val="001B3817"/>
    <w:pPr>
      <w:ind w:left="397" w:hanging="397"/>
      <w:jc w:val="both"/>
    </w:pPr>
    <w:rPr>
      <w:rFonts w:ascii="Arial Narrow" w:hAnsi="Arial Narrow"/>
      <w:sz w:val="22"/>
    </w:rPr>
  </w:style>
  <w:style w:type="character" w:customStyle="1" w:styleId="BodyTextIndentChar">
    <w:name w:val="Body Text Indent Char"/>
    <w:basedOn w:val="DefaultParagraphFont"/>
    <w:link w:val="BodyTextIndent"/>
    <w:semiHidden/>
    <w:locked/>
    <w:rsid w:val="007B50FE"/>
    <w:rPr>
      <w:rFonts w:cs="Times New Roman"/>
      <w:sz w:val="20"/>
      <w:szCs w:val="20"/>
      <w:lang w:val="en-US" w:eastAsia="en-US"/>
    </w:rPr>
  </w:style>
  <w:style w:type="paragraph" w:styleId="Footer">
    <w:name w:val="footer"/>
    <w:basedOn w:val="Normal"/>
    <w:link w:val="FooterChar"/>
    <w:uiPriority w:val="99"/>
    <w:rsid w:val="001B3817"/>
    <w:pPr>
      <w:tabs>
        <w:tab w:val="center" w:pos="4153"/>
        <w:tab w:val="right" w:pos="8306"/>
      </w:tabs>
    </w:pPr>
  </w:style>
  <w:style w:type="character" w:customStyle="1" w:styleId="FooterChar">
    <w:name w:val="Footer Char"/>
    <w:basedOn w:val="DefaultParagraphFont"/>
    <w:link w:val="Footer"/>
    <w:uiPriority w:val="99"/>
    <w:locked/>
    <w:rsid w:val="007B50FE"/>
    <w:rPr>
      <w:rFonts w:cs="Times New Roman"/>
      <w:sz w:val="20"/>
      <w:szCs w:val="20"/>
      <w:lang w:val="en-US" w:eastAsia="en-US"/>
    </w:rPr>
  </w:style>
  <w:style w:type="character" w:styleId="CommentReference">
    <w:name w:val="annotation reference"/>
    <w:basedOn w:val="DefaultParagraphFont"/>
    <w:rsid w:val="001B3817"/>
    <w:rPr>
      <w:rFonts w:cs="Times New Roman"/>
      <w:sz w:val="16"/>
      <w:szCs w:val="16"/>
    </w:rPr>
  </w:style>
  <w:style w:type="paragraph" w:styleId="CommentText">
    <w:name w:val="annotation text"/>
    <w:basedOn w:val="Normal"/>
    <w:link w:val="CommentTextChar"/>
    <w:rsid w:val="001B3817"/>
  </w:style>
  <w:style w:type="character" w:customStyle="1" w:styleId="CommentTextChar">
    <w:name w:val="Comment Text Char"/>
    <w:basedOn w:val="DefaultParagraphFont"/>
    <w:link w:val="CommentText"/>
    <w:semiHidden/>
    <w:locked/>
    <w:rsid w:val="007B50FE"/>
    <w:rPr>
      <w:rFonts w:cs="Times New Roman"/>
      <w:sz w:val="20"/>
      <w:szCs w:val="20"/>
      <w:lang w:val="en-US" w:eastAsia="en-US"/>
    </w:rPr>
  </w:style>
  <w:style w:type="paragraph" w:styleId="BodyText3">
    <w:name w:val="Body Text 3"/>
    <w:basedOn w:val="Normal"/>
    <w:link w:val="BodyText3Char"/>
    <w:rsid w:val="001B3817"/>
    <w:rPr>
      <w:rFonts w:ascii="Arial" w:hAnsi="Arial"/>
      <w:b/>
      <w:bCs/>
    </w:rPr>
  </w:style>
  <w:style w:type="character" w:customStyle="1" w:styleId="BodyText3Char">
    <w:name w:val="Body Text 3 Char"/>
    <w:basedOn w:val="DefaultParagraphFont"/>
    <w:link w:val="BodyText3"/>
    <w:semiHidden/>
    <w:locked/>
    <w:rsid w:val="007B50FE"/>
    <w:rPr>
      <w:rFonts w:cs="Times New Roman"/>
      <w:sz w:val="16"/>
      <w:szCs w:val="16"/>
      <w:lang w:val="en-US" w:eastAsia="en-US"/>
    </w:rPr>
  </w:style>
  <w:style w:type="paragraph" w:styleId="DocumentMap">
    <w:name w:val="Document Map"/>
    <w:basedOn w:val="Normal"/>
    <w:link w:val="DocumentMapChar"/>
    <w:rsid w:val="001B3817"/>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7B50FE"/>
    <w:rPr>
      <w:rFonts w:cs="Times New Roman"/>
      <w:sz w:val="2"/>
      <w:lang w:val="en-US" w:eastAsia="en-US"/>
    </w:rPr>
  </w:style>
  <w:style w:type="paragraph" w:styleId="BodyTextIndent2">
    <w:name w:val="Body Text Indent 2"/>
    <w:basedOn w:val="Normal"/>
    <w:link w:val="BodyTextIndent2Char"/>
    <w:rsid w:val="001B3817"/>
    <w:pPr>
      <w:spacing w:before="120" w:after="120"/>
      <w:ind w:left="454"/>
    </w:pPr>
    <w:rPr>
      <w:rFonts w:ascii="Arial" w:hAnsi="Arial"/>
      <w:b/>
      <w:sz w:val="16"/>
    </w:rPr>
  </w:style>
  <w:style w:type="character" w:customStyle="1" w:styleId="BodyTextIndent2Char">
    <w:name w:val="Body Text Indent 2 Char"/>
    <w:basedOn w:val="DefaultParagraphFont"/>
    <w:link w:val="BodyTextIndent2"/>
    <w:semiHidden/>
    <w:locked/>
    <w:rsid w:val="007B50FE"/>
    <w:rPr>
      <w:rFonts w:cs="Times New Roman"/>
      <w:sz w:val="20"/>
      <w:szCs w:val="20"/>
      <w:lang w:val="en-US" w:eastAsia="en-US"/>
    </w:rPr>
  </w:style>
  <w:style w:type="paragraph" w:customStyle="1" w:styleId="tc1">
    <w:name w:val="tc1"/>
    <w:basedOn w:val="Normal"/>
    <w:autoRedefine/>
    <w:rsid w:val="00AF3F0B"/>
    <w:pPr>
      <w:keepNext/>
      <w:keepLines/>
      <w:widowControl/>
      <w:numPr>
        <w:numId w:val="4"/>
      </w:numPr>
      <w:autoSpaceDE/>
      <w:autoSpaceDN/>
      <w:adjustRightInd/>
      <w:spacing w:before="160"/>
    </w:pPr>
    <w:rPr>
      <w:rFonts w:ascii="Calibri" w:hAnsi="Calibri"/>
      <w:b/>
      <w:bCs/>
    </w:rPr>
  </w:style>
  <w:style w:type="paragraph" w:customStyle="1" w:styleId="tc2">
    <w:name w:val="tc2"/>
    <w:basedOn w:val="Normal"/>
    <w:link w:val="tc2Char"/>
    <w:autoRedefine/>
    <w:rsid w:val="00D95841"/>
    <w:pPr>
      <w:keepLines/>
      <w:widowControl/>
      <w:numPr>
        <w:ilvl w:val="1"/>
        <w:numId w:val="3"/>
      </w:numPr>
      <w:autoSpaceDE/>
      <w:autoSpaceDN/>
      <w:adjustRightInd/>
      <w:spacing w:before="40" w:after="40"/>
      <w:jc w:val="both"/>
    </w:pPr>
    <w:rPr>
      <w:rFonts w:ascii="Tahoma" w:hAnsi="Tahoma" w:cs="Tahoma"/>
      <w:bCs/>
      <w:sz w:val="18"/>
      <w:szCs w:val="18"/>
    </w:rPr>
  </w:style>
  <w:style w:type="character" w:customStyle="1" w:styleId="tc2Char">
    <w:name w:val="tc2 Char"/>
    <w:basedOn w:val="DefaultParagraphFont"/>
    <w:link w:val="tc2"/>
    <w:rsid w:val="00D95841"/>
    <w:rPr>
      <w:rFonts w:ascii="Tahoma" w:hAnsi="Tahoma" w:cs="Tahoma"/>
      <w:bCs/>
      <w:sz w:val="18"/>
      <w:szCs w:val="18"/>
      <w:lang w:eastAsia="en-US"/>
    </w:rPr>
  </w:style>
  <w:style w:type="paragraph" w:styleId="CommentSubject">
    <w:name w:val="annotation subject"/>
    <w:basedOn w:val="CommentText"/>
    <w:next w:val="CommentText"/>
    <w:link w:val="CommentSubjectChar"/>
    <w:rsid w:val="00F82765"/>
    <w:rPr>
      <w:b/>
      <w:bCs/>
    </w:rPr>
  </w:style>
  <w:style w:type="character" w:customStyle="1" w:styleId="CommentSubjectChar">
    <w:name w:val="Comment Subject Char"/>
    <w:basedOn w:val="CommentTextChar"/>
    <w:link w:val="CommentSubject"/>
    <w:rsid w:val="00F82765"/>
    <w:rPr>
      <w:rFonts w:cs="Times New Roman"/>
      <w:b/>
      <w:bCs/>
      <w:sz w:val="20"/>
      <w:szCs w:val="20"/>
      <w:lang w:val="en-US" w:eastAsia="en-US"/>
    </w:rPr>
  </w:style>
  <w:style w:type="paragraph" w:styleId="BalloonText">
    <w:name w:val="Balloon Text"/>
    <w:basedOn w:val="Normal"/>
    <w:link w:val="BalloonTextChar"/>
    <w:rsid w:val="00F82765"/>
    <w:rPr>
      <w:rFonts w:ascii="Lucida Grande" w:hAnsi="Lucida Grande"/>
      <w:sz w:val="18"/>
      <w:szCs w:val="18"/>
    </w:rPr>
  </w:style>
  <w:style w:type="character" w:customStyle="1" w:styleId="BalloonTextChar">
    <w:name w:val="Balloon Text Char"/>
    <w:basedOn w:val="DefaultParagraphFont"/>
    <w:link w:val="BalloonText"/>
    <w:rsid w:val="00F82765"/>
    <w:rPr>
      <w:rFonts w:ascii="Lucida Grande" w:hAnsi="Lucida Grande"/>
      <w:sz w:val="18"/>
      <w:szCs w:val="18"/>
      <w:lang w:val="en-US"/>
    </w:rPr>
  </w:style>
  <w:style w:type="table" w:styleId="TableGrid">
    <w:name w:val="Table Grid"/>
    <w:basedOn w:val="TableNormal"/>
    <w:rsid w:val="0057272E"/>
    <w:pPr>
      <w:spacing w:line="280" w:lineRule="atLeast"/>
    </w:pPr>
    <w:rPr>
      <w:rFonts w:ascii="Arial" w:hAnsi="Arial"/>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tblPr/>
      <w:trPr>
        <w:cantSplit/>
        <w:tblHeader/>
      </w:trPr>
    </w:tblStylePr>
  </w:style>
  <w:style w:type="paragraph" w:customStyle="1" w:styleId="tcc1">
    <w:name w:val="tcc1"/>
    <w:basedOn w:val="Normal"/>
    <w:qFormat/>
    <w:rsid w:val="009C67F4"/>
    <w:pPr>
      <w:keepNext/>
      <w:numPr>
        <w:numId w:val="3"/>
      </w:numPr>
      <w:spacing w:before="100"/>
      <w:outlineLvl w:val="0"/>
    </w:pPr>
    <w:rPr>
      <w:rFonts w:ascii="Calibri" w:hAnsi="Calibri" w:cs="Arial"/>
      <w:b/>
      <w:sz w:val="16"/>
    </w:rPr>
  </w:style>
  <w:style w:type="paragraph" w:customStyle="1" w:styleId="tc3">
    <w:name w:val="tc3"/>
    <w:basedOn w:val="tc2"/>
    <w:link w:val="tc3Char"/>
    <w:qFormat/>
    <w:rsid w:val="005E455B"/>
    <w:pPr>
      <w:numPr>
        <w:ilvl w:val="2"/>
      </w:numPr>
    </w:pPr>
    <w:rPr>
      <w:sz w:val="16"/>
    </w:rPr>
  </w:style>
  <w:style w:type="character" w:customStyle="1" w:styleId="tc3Char">
    <w:name w:val="tc3 Char"/>
    <w:basedOn w:val="tc2Char"/>
    <w:link w:val="tc3"/>
    <w:rsid w:val="005E455B"/>
    <w:rPr>
      <w:rFonts w:ascii="Calibri" w:hAnsi="Calibri" w:cs="Tahoma"/>
      <w:bCs/>
      <w:sz w:val="16"/>
      <w:szCs w:val="18"/>
      <w:lang w:val="en-GB" w:eastAsia="en-US" w:bidi="ar-SA"/>
    </w:rPr>
  </w:style>
  <w:style w:type="paragraph" w:customStyle="1" w:styleId="NoPara">
    <w:name w:val="No. Para"/>
    <w:basedOn w:val="Normal"/>
    <w:rsid w:val="00E265B0"/>
    <w:pPr>
      <w:widowControl/>
      <w:autoSpaceDE/>
      <w:autoSpaceDN/>
      <w:adjustRightInd/>
      <w:spacing w:line="240" w:lineRule="atLeast"/>
      <w:ind w:left="720" w:hanging="720"/>
    </w:pPr>
    <w:rPr>
      <w:rFonts w:ascii="Arial" w:hAnsi="Arial"/>
      <w:szCs w:val="24"/>
    </w:rPr>
  </w:style>
  <w:style w:type="paragraph" w:styleId="TOCHeading">
    <w:name w:val="TOC Heading"/>
    <w:basedOn w:val="Heading1"/>
    <w:next w:val="Normal"/>
    <w:uiPriority w:val="39"/>
    <w:semiHidden/>
    <w:unhideWhenUsed/>
    <w:qFormat/>
    <w:rsid w:val="00D91C9E"/>
    <w:pPr>
      <w:keepNext/>
      <w:keepLines/>
      <w:widowControl/>
      <w:autoSpaceDE/>
      <w:autoSpaceDN/>
      <w:adjustRightInd/>
      <w:spacing w:before="480" w:line="276" w:lineRule="auto"/>
      <w:outlineLvl w:val="9"/>
    </w:pPr>
    <w:rPr>
      <w:rFonts w:ascii="Cambria" w:hAnsi="Cambria"/>
      <w:b/>
      <w:bCs/>
      <w:color w:val="365F91"/>
    </w:rPr>
  </w:style>
  <w:style w:type="paragraph" w:styleId="TOC1">
    <w:name w:val="toc 1"/>
    <w:basedOn w:val="Normal"/>
    <w:next w:val="Normal"/>
    <w:autoRedefine/>
    <w:uiPriority w:val="39"/>
    <w:rsid w:val="007C4749"/>
    <w:pPr>
      <w:tabs>
        <w:tab w:val="left" w:pos="660"/>
        <w:tab w:val="right" w:leader="dot" w:pos="11096"/>
      </w:tabs>
    </w:pPr>
  </w:style>
  <w:style w:type="character" w:styleId="Hyperlink">
    <w:name w:val="Hyperlink"/>
    <w:basedOn w:val="DefaultParagraphFont"/>
    <w:uiPriority w:val="99"/>
    <w:unhideWhenUsed/>
    <w:rsid w:val="00D91C9E"/>
    <w:rPr>
      <w:color w:val="0000FF"/>
      <w:u w:val="single"/>
    </w:rPr>
  </w:style>
  <w:style w:type="paragraph" w:styleId="Revision">
    <w:name w:val="Revision"/>
    <w:hidden/>
    <w:uiPriority w:val="99"/>
    <w:semiHidden/>
    <w:rsid w:val="004A02DD"/>
    <w:rPr>
      <w:lang w:val="en-US" w:eastAsia="en-US"/>
    </w:rPr>
  </w:style>
  <w:style w:type="paragraph" w:styleId="ListParagraph">
    <w:name w:val="List Paragraph"/>
    <w:basedOn w:val="Normal"/>
    <w:uiPriority w:val="34"/>
    <w:qFormat/>
    <w:rsid w:val="003449DB"/>
    <w:pPr>
      <w:keepNext/>
      <w:widowControl/>
      <w:autoSpaceDE/>
      <w:autoSpaceDN/>
      <w:adjustRightInd/>
      <w:spacing w:before="60"/>
      <w:ind w:left="720"/>
      <w:contextualSpacing/>
    </w:pPr>
    <w:rPr>
      <w:rFonts w:ascii="Calibri" w:eastAsiaTheme="minorHAnsi" w:hAnsi="Calibri"/>
      <w:sz w:val="22"/>
      <w:szCs w:val="22"/>
    </w:rPr>
  </w:style>
  <w:style w:type="paragraph" w:customStyle="1" w:styleId="paragraph">
    <w:name w:val="paragraph"/>
    <w:basedOn w:val="Normal"/>
    <w:rsid w:val="00AF03E9"/>
    <w:pPr>
      <w:widowControl/>
      <w:autoSpaceDE/>
      <w:autoSpaceDN/>
      <w:adjustRightInd/>
      <w:spacing w:before="100" w:beforeAutospacing="1" w:after="100" w:afterAutospacing="1"/>
    </w:pPr>
    <w:rPr>
      <w:sz w:val="24"/>
      <w:szCs w:val="24"/>
      <w:lang w:eastAsia="en-GB"/>
    </w:rPr>
  </w:style>
  <w:style w:type="character" w:customStyle="1" w:styleId="normaltextrun">
    <w:name w:val="normaltextrun"/>
    <w:basedOn w:val="DefaultParagraphFont"/>
    <w:rsid w:val="00AF03E9"/>
  </w:style>
  <w:style w:type="character" w:customStyle="1" w:styleId="apple-converted-space">
    <w:name w:val="apple-converted-space"/>
    <w:basedOn w:val="DefaultParagraphFont"/>
    <w:rsid w:val="00AF03E9"/>
  </w:style>
  <w:style w:type="character" w:customStyle="1" w:styleId="eop">
    <w:name w:val="eop"/>
    <w:basedOn w:val="DefaultParagraphFont"/>
    <w:rsid w:val="00AF03E9"/>
  </w:style>
  <w:style w:type="character" w:styleId="UnresolvedMention">
    <w:name w:val="Unresolved Mention"/>
    <w:basedOn w:val="DefaultParagraphFont"/>
    <w:uiPriority w:val="99"/>
    <w:semiHidden/>
    <w:unhideWhenUsed/>
    <w:rsid w:val="009D0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31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yperlink" Target="mailto:payroll@sellickpartnership.co.uk"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ct:contentTypeSchema xmlns:ct="http://schemas.microsoft.com/office/2006/metadata/contentType" xmlns:ma="http://schemas.microsoft.com/office/2006/metadata/properties/metaAttributes" ct:_="" ma:_="" ma:contentTypeName="Document" ma:contentTypeID="0x010100F7B1EBF08AE04E4E9AA22ACC43BB8311" ma:contentTypeVersion="6" ma:contentTypeDescription="Create a new document." ma:contentTypeScope="" ma:versionID="b1bd9f1049c66ed9d74a1655ea418f99">
  <xsd:schema xmlns:xsd="http://www.w3.org/2001/XMLSchema" xmlns:xs="http://www.w3.org/2001/XMLSchema" xmlns:p="http://schemas.microsoft.com/office/2006/metadata/properties" xmlns:ns2="24f028c1-ee4b-4212-b059-69368a85a18d" xmlns:ns3="4eba109b-bfb1-4a8e-a662-a328dec08750" targetNamespace="http://schemas.microsoft.com/office/2006/metadata/properties" ma:root="true" ma:fieldsID="dae22e1dfca39ed5ec283afb80129aa9" ns2:_="" ns3:_="">
    <xsd:import namespace="24f028c1-ee4b-4212-b059-69368a85a18d"/>
    <xsd:import namespace="4eba109b-bfb1-4a8e-a662-a328dec0875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028c1-ee4b-4212-b059-69368a85a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ba109b-bfb1-4a8e-a662-a328dec087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xml><?xml version="1.0" encoding="utf-8"?>
<p:properties xmlns:p="http://schemas.microsoft.com/office/2006/metadata/properties" xmlns:xsi="http://www.w3.org/2001/XMLSchema-instance" xmlns:pc="http://schemas.microsoft.com/office/infopath/2007/PartnerControls">
  <documentManagement/>
</p:properties>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mso-contentType ?>
<FormTemplates xmlns="http://schemas.microsoft.com/sharepoint/v3/contenttype/forms">
  <Display>DocumentLibraryForm</Display>
  <Edit>DocumentLibraryForm</Edit>
  <New>DocumentLibraryForm</New>
</FormTemplates>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A1178-8690-4561-9150-241CC3704D52}">
  <ds:schemaRefs>
    <ds:schemaRef ds:uri="http://schemas.openxmlformats.org/officeDocument/2006/bibliography"/>
  </ds:schemaRefs>
</ds:datastoreItem>
</file>

<file path=customXml/itemProps10.xml><?xml version="1.0" encoding="utf-8"?>
<ds:datastoreItem xmlns:ds="http://schemas.openxmlformats.org/officeDocument/2006/customXml" ds:itemID="{1600B1E3-DEE0-4AF5-B9B8-3C8F18E8662A}">
  <ds:schemaRefs>
    <ds:schemaRef ds:uri="http://schemas.openxmlformats.org/officeDocument/2006/bibliography"/>
  </ds:schemaRefs>
</ds:datastoreItem>
</file>

<file path=customXml/itemProps11.xml><?xml version="1.0" encoding="utf-8"?>
<ds:datastoreItem xmlns:ds="http://schemas.openxmlformats.org/officeDocument/2006/customXml" ds:itemID="{D5850618-AFAA-4744-AC95-420EDC34D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028c1-ee4b-4212-b059-69368a85a18d"/>
    <ds:schemaRef ds:uri="4eba109b-bfb1-4a8e-a662-a328dec08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2.xml><?xml version="1.0" encoding="utf-8"?>
<ds:datastoreItem xmlns:ds="http://schemas.openxmlformats.org/officeDocument/2006/customXml" ds:itemID="{9B19C793-54FD-4130-B109-E4CC2D74AB20}">
  <ds:schemaRefs>
    <ds:schemaRef ds:uri="http://schemas.microsoft.com/office/2006/metadata/properties"/>
    <ds:schemaRef ds:uri="http://schemas.microsoft.com/office/infopath/2007/PartnerControls"/>
    <ds:schemaRef ds:uri="55907ef5-b79d-452c-a558-6c0ce32e714f"/>
    <ds:schemaRef ds:uri="d44f1cec-f264-49a6-ad6c-5b9be6f85279"/>
  </ds:schemaRefs>
</ds:datastoreItem>
</file>

<file path=customXml/itemProps13.xml><?xml version="1.0" encoding="utf-8"?>
<ds:datastoreItem xmlns:ds="http://schemas.openxmlformats.org/officeDocument/2006/customXml" ds:itemID="{FABDF0D7-A0FB-4E08-9603-0A78159AC5C5}">
  <ds:schemaRefs>
    <ds:schemaRef ds:uri="http://schemas.openxmlformats.org/officeDocument/2006/bibliography"/>
  </ds:schemaRefs>
</ds:datastoreItem>
</file>

<file path=customXml/itemProps14.xml><?xml version="1.0" encoding="utf-8"?>
<ds:datastoreItem xmlns:ds="http://schemas.openxmlformats.org/officeDocument/2006/customXml" ds:itemID="{72BFDD1C-2E74-441C-8BE6-E916404A5732}">
  <ds:schemaRefs>
    <ds:schemaRef ds:uri="http://schemas.openxmlformats.org/officeDocument/2006/bibliography"/>
  </ds:schemaRefs>
</ds:datastoreItem>
</file>

<file path=customXml/itemProps15.xml><?xml version="1.0" encoding="utf-8"?>
<ds:datastoreItem xmlns:ds="http://schemas.openxmlformats.org/officeDocument/2006/customXml" ds:itemID="{B8CFC1EC-96BE-4C9D-8EDE-4C3CDFD877B9}">
  <ds:schemaRefs>
    <ds:schemaRef ds:uri="http://schemas.openxmlformats.org/officeDocument/2006/bibliography"/>
  </ds:schemaRefs>
</ds:datastoreItem>
</file>

<file path=customXml/itemProps16.xml><?xml version="1.0" encoding="utf-8"?>
<ds:datastoreItem xmlns:ds="http://schemas.openxmlformats.org/officeDocument/2006/customXml" ds:itemID="{2D2CF3C5-8D48-470E-9170-CEFBAD3EB8D5}">
  <ds:schemaRefs>
    <ds:schemaRef ds:uri="http://schemas.openxmlformats.org/officeDocument/2006/bibliography"/>
  </ds:schemaRefs>
</ds:datastoreItem>
</file>

<file path=customXml/itemProps17.xml><?xml version="1.0" encoding="utf-8"?>
<ds:datastoreItem xmlns:ds="http://schemas.openxmlformats.org/officeDocument/2006/customXml" ds:itemID="{6799DD26-7C58-49A8-B869-F000CF7661DE}">
  <ds:schemaRefs>
    <ds:schemaRef ds:uri="http://schemas.openxmlformats.org/officeDocument/2006/bibliography"/>
  </ds:schemaRefs>
</ds:datastoreItem>
</file>

<file path=customXml/itemProps18.xml><?xml version="1.0" encoding="utf-8"?>
<ds:datastoreItem xmlns:ds="http://schemas.openxmlformats.org/officeDocument/2006/customXml" ds:itemID="{EE3FE0B0-0522-4AAE-AEA9-AE92C153028F}">
  <ds:schemaRefs>
    <ds:schemaRef ds:uri="http://schemas.openxmlformats.org/officeDocument/2006/bibliography"/>
  </ds:schemaRefs>
</ds:datastoreItem>
</file>

<file path=customXml/itemProps19.xml><?xml version="1.0" encoding="utf-8"?>
<ds:datastoreItem xmlns:ds="http://schemas.openxmlformats.org/officeDocument/2006/customXml" ds:itemID="{492BF4C0-2DD9-4F79-9A2D-28361EBF5723}">
  <ds:schemaRefs>
    <ds:schemaRef ds:uri="http://schemas.openxmlformats.org/officeDocument/2006/bibliography"/>
  </ds:schemaRefs>
</ds:datastoreItem>
</file>

<file path=customXml/itemProps2.xml><?xml version="1.0" encoding="utf-8"?>
<ds:datastoreItem xmlns:ds="http://schemas.openxmlformats.org/officeDocument/2006/customXml" ds:itemID="{95AA9A70-354E-45E8-8C9B-CC694F539541}">
  <ds:schemaRefs>
    <ds:schemaRef ds:uri="http://schemas.openxmlformats.org/officeDocument/2006/bibliography"/>
  </ds:schemaRefs>
</ds:datastoreItem>
</file>

<file path=customXml/itemProps20.xml><?xml version="1.0" encoding="utf-8"?>
<ds:datastoreItem xmlns:ds="http://schemas.openxmlformats.org/officeDocument/2006/customXml" ds:itemID="{55ECBBC2-E02B-442D-84D9-13FD4B7E3E7F}">
  <ds:schemaRefs>
    <ds:schemaRef ds:uri="http://schemas.openxmlformats.org/officeDocument/2006/bibliography"/>
  </ds:schemaRefs>
</ds:datastoreItem>
</file>

<file path=customXml/itemProps21.xml><?xml version="1.0" encoding="utf-8"?>
<ds:datastoreItem xmlns:ds="http://schemas.openxmlformats.org/officeDocument/2006/customXml" ds:itemID="{9DFC93F9-DB8A-344C-83FD-FE2910A7F33E}">
  <ds:schemaRefs>
    <ds:schemaRef ds:uri="http://schemas.openxmlformats.org/officeDocument/2006/bibliography"/>
  </ds:schemaRefs>
</ds:datastoreItem>
</file>

<file path=customXml/itemProps22.xml><?xml version="1.0" encoding="utf-8"?>
<ds:datastoreItem xmlns:ds="http://schemas.openxmlformats.org/officeDocument/2006/customXml" ds:itemID="{2D2275F8-A116-FA47-9497-20D0DEC63AFC}">
  <ds:schemaRefs>
    <ds:schemaRef ds:uri="http://schemas.openxmlformats.org/officeDocument/2006/bibliography"/>
  </ds:schemaRefs>
</ds:datastoreItem>
</file>

<file path=customXml/itemProps23.xml><?xml version="1.0" encoding="utf-8"?>
<ds:datastoreItem xmlns:ds="http://schemas.openxmlformats.org/officeDocument/2006/customXml" ds:itemID="{0DEED6E4-A04B-465D-9A43-359EE94C5C35}">
  <ds:schemaRefs>
    <ds:schemaRef ds:uri="http://schemas.openxmlformats.org/officeDocument/2006/bibliography"/>
  </ds:schemaRefs>
</ds:datastoreItem>
</file>

<file path=customXml/itemProps24.xml><?xml version="1.0" encoding="utf-8"?>
<ds:datastoreItem xmlns:ds="http://schemas.openxmlformats.org/officeDocument/2006/customXml" ds:itemID="{31D94CE8-A051-4C8D-8909-DD3C011271BF}">
  <ds:schemaRefs>
    <ds:schemaRef ds:uri="http://schemas.microsoft.com/sharepoint/v3/contenttype/forms"/>
  </ds:schemaRefs>
</ds:datastoreItem>
</file>

<file path=customXml/itemProps25.xml><?xml version="1.0" encoding="utf-8"?>
<ds:datastoreItem xmlns:ds="http://schemas.openxmlformats.org/officeDocument/2006/customXml" ds:itemID="{8BE3F11C-78D0-4F19-A36B-3615E1A08DA2}">
  <ds:schemaRefs>
    <ds:schemaRef ds:uri="http://schemas.openxmlformats.org/officeDocument/2006/bibliography"/>
  </ds:schemaRefs>
</ds:datastoreItem>
</file>

<file path=customXml/itemProps26.xml><?xml version="1.0" encoding="utf-8"?>
<ds:datastoreItem xmlns:ds="http://schemas.openxmlformats.org/officeDocument/2006/customXml" ds:itemID="{1F7A5B32-0345-495E-BEBF-70DA646AFD11}">
  <ds:schemaRefs>
    <ds:schemaRef ds:uri="http://schemas.openxmlformats.org/officeDocument/2006/bibliography"/>
  </ds:schemaRefs>
</ds:datastoreItem>
</file>

<file path=customXml/itemProps27.xml><?xml version="1.0" encoding="utf-8"?>
<ds:datastoreItem xmlns:ds="http://schemas.openxmlformats.org/officeDocument/2006/customXml" ds:itemID="{E79329AD-EE9F-4839-B6B7-D45AF517CB73}">
  <ds:schemaRefs>
    <ds:schemaRef ds:uri="http://schemas.openxmlformats.org/officeDocument/2006/bibliography"/>
  </ds:schemaRefs>
</ds:datastoreItem>
</file>

<file path=customXml/itemProps3.xml><?xml version="1.0" encoding="utf-8"?>
<ds:datastoreItem xmlns:ds="http://schemas.openxmlformats.org/officeDocument/2006/customXml" ds:itemID="{3B56DE7F-6F3F-490D-AB7B-0620CE47D856}">
  <ds:schemaRefs>
    <ds:schemaRef ds:uri="http://schemas.openxmlformats.org/officeDocument/2006/bibliography"/>
  </ds:schemaRefs>
</ds:datastoreItem>
</file>

<file path=customXml/itemProps4.xml><?xml version="1.0" encoding="utf-8"?>
<ds:datastoreItem xmlns:ds="http://schemas.openxmlformats.org/officeDocument/2006/customXml" ds:itemID="{F91AC0C9-88E1-4A61-8861-2FD7FDC1F36D}">
  <ds:schemaRefs>
    <ds:schemaRef ds:uri="http://schemas.openxmlformats.org/officeDocument/2006/bibliography"/>
  </ds:schemaRefs>
</ds:datastoreItem>
</file>

<file path=customXml/itemProps5.xml><?xml version="1.0" encoding="utf-8"?>
<ds:datastoreItem xmlns:ds="http://schemas.openxmlformats.org/officeDocument/2006/customXml" ds:itemID="{A89A7861-4543-47D9-985C-1FC9BA344B19}">
  <ds:schemaRefs>
    <ds:schemaRef ds:uri="http://schemas.openxmlformats.org/officeDocument/2006/bibliography"/>
  </ds:schemaRefs>
</ds:datastoreItem>
</file>

<file path=customXml/itemProps6.xml><?xml version="1.0" encoding="utf-8"?>
<ds:datastoreItem xmlns:ds="http://schemas.openxmlformats.org/officeDocument/2006/customXml" ds:itemID="{B094290F-FB4C-4E09-B3C6-DE93CFD5BB0E}">
  <ds:schemaRefs>
    <ds:schemaRef ds:uri="http://schemas.openxmlformats.org/officeDocument/2006/bibliography"/>
  </ds:schemaRefs>
</ds:datastoreItem>
</file>

<file path=customXml/itemProps7.xml><?xml version="1.0" encoding="utf-8"?>
<ds:datastoreItem xmlns:ds="http://schemas.openxmlformats.org/officeDocument/2006/customXml" ds:itemID="{81629F0A-2566-DD4A-AAAB-4AFE80872D17}">
  <ds:schemaRefs>
    <ds:schemaRef ds:uri="http://schemas.openxmlformats.org/officeDocument/2006/bibliography"/>
  </ds:schemaRefs>
</ds:datastoreItem>
</file>

<file path=customXml/itemProps8.xml><?xml version="1.0" encoding="utf-8"?>
<ds:datastoreItem xmlns:ds="http://schemas.openxmlformats.org/officeDocument/2006/customXml" ds:itemID="{C3AD3DF6-2139-4708-B46D-0B12B9697AF5}">
  <ds:schemaRefs>
    <ds:schemaRef ds:uri="http://schemas.openxmlformats.org/officeDocument/2006/bibliography"/>
  </ds:schemaRefs>
</ds:datastoreItem>
</file>

<file path=customXml/itemProps9.xml><?xml version="1.0" encoding="utf-8"?>
<ds:datastoreItem xmlns:ds="http://schemas.openxmlformats.org/officeDocument/2006/customXml" ds:itemID="{85554004-7CE4-4838-B41D-FCCEC4020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8115</Words>
  <Characters>47790</Characters>
  <Application>Microsoft Office Word</Application>
  <DocSecurity>0</DocSecurity>
  <Lines>398</Lines>
  <Paragraphs>111</Paragraphs>
  <ScaleCrop>false</ScaleCrop>
  <HeadingPairs>
    <vt:vector size="2" baseType="variant">
      <vt:variant>
        <vt:lpstr>Title</vt:lpstr>
      </vt:variant>
      <vt:variant>
        <vt:i4>1</vt:i4>
      </vt:variant>
    </vt:vector>
  </HeadingPairs>
  <TitlesOfParts>
    <vt:vector size="1" baseType="lpstr">
      <vt:lpstr>Agreement for the Engagement and Provision of Services</vt:lpstr>
    </vt:vector>
  </TitlesOfParts>
  <Company>Hendons LLP</Company>
  <LinksUpToDate>false</LinksUpToDate>
  <CharactersWithSpaces>55794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the Engagement and Provision of Services</dc:title>
  <dc:subject>Terms and conditions for engaging with umbrella companies</dc:subject>
  <dc:creator>Sadie Hellon</dc:creator>
  <dc:description>For the use of full APSCo members only.</dc:description>
  <cp:lastModifiedBy>Anna Williamson</cp:lastModifiedBy>
  <cp:revision>7</cp:revision>
  <cp:lastPrinted>2021-03-22T08:35:00Z</cp:lastPrinted>
  <dcterms:created xsi:type="dcterms:W3CDTF">2023-03-09T16:16:00Z</dcterms:created>
  <dcterms:modified xsi:type="dcterms:W3CDTF">2024-03-21T10:55:00Z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0x010100F7B1EBF08AE04E4E9AA22ACC43BB8311</vt:lpwstr>
  </property>
  <property fmtid="{D5CDD505-2E9C-101B-9397-08002B2CF9AE}" pid="3" name="MediaServiceImageTags">
    <vt:lpwstr/>
  </property>
  <property fmtid="{D5CDD505-2E9C-101B-9397-08002B2CF9AE}" pid="4" name="Order">
    <vt:r8>894000</vt:r8>
  </property>
</Properties>
</file>